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21E" w:rsidRPr="00EB0FC7" w:rsidRDefault="00AD321E" w:rsidP="00911021">
      <w:pPr>
        <w:bidi/>
        <w:spacing w:before="100" w:beforeAutospacing="1" w:after="100" w:afterAutospacing="1" w:line="240" w:lineRule="auto"/>
        <w:jc w:val="lowKashida"/>
        <w:rPr>
          <w:rFonts w:cs="B Titr"/>
          <w:color w:val="002060"/>
          <w:sz w:val="32"/>
          <w:szCs w:val="32"/>
          <w:rtl/>
          <w:lang w:bidi="fa-IR"/>
        </w:rPr>
      </w:pPr>
      <w:r w:rsidRPr="00EB0FC7">
        <w:rPr>
          <w:rFonts w:cs="B Titr" w:hint="cs"/>
          <w:color w:val="002060"/>
          <w:sz w:val="32"/>
          <w:szCs w:val="32"/>
          <w:rtl/>
          <w:lang w:bidi="fa-IR"/>
        </w:rPr>
        <w:t>رویۀ حفاظت، نگهداری و نحوۀ دسترسی به اطلاعات و مدارک مشتریان سبدگردانی</w:t>
      </w:r>
    </w:p>
    <w:p w:rsidR="00AD321E" w:rsidRDefault="00053608" w:rsidP="00911021">
      <w:pPr>
        <w:bidi/>
        <w:spacing w:before="100" w:beforeAutospacing="1" w:after="100" w:afterAutospacing="1"/>
        <w:jc w:val="lowKashida"/>
        <w:rPr>
          <w:rFonts w:cs="B Titr"/>
          <w:b/>
          <w:bCs/>
          <w:sz w:val="28"/>
          <w:szCs w:val="28"/>
          <w:rtl/>
          <w:lang w:bidi="fa-IR"/>
        </w:rPr>
      </w:pPr>
      <w:r w:rsidRPr="00053608">
        <w:rPr>
          <w:rFonts w:cs="B Titr"/>
          <w:noProof/>
          <w:color w:val="002060"/>
          <w:sz w:val="40"/>
          <w:szCs w:val="40"/>
          <w:rtl/>
        </w:rPr>
        <w:pict>
          <v:shapetype id="_x0000_t32" coordsize="21600,21600" o:spt="32" o:oned="t" path="m,l21600,21600e" filled="f">
            <v:path arrowok="t" fillok="f" o:connecttype="none"/>
            <o:lock v:ext="edit" shapetype="t"/>
          </v:shapetype>
          <v:shape id="_x0000_s1026" type="#_x0000_t32" style="position:absolute;left:0;text-align:left;margin-left:0;margin-top:1.15pt;width:453.55pt;height:0;z-index:251660288;mso-position-horizontal:center;mso-position-horizontal-relative:margin" o:connectortype="straight" strokecolor="black [3200]" strokeweight="2.5pt">
            <v:shadow color="#868686"/>
            <w10:wrap anchorx="margin"/>
          </v:shape>
        </w:pict>
      </w:r>
    </w:p>
    <w:p w:rsidR="00AD321E" w:rsidRPr="00F05A61" w:rsidRDefault="00AD321E" w:rsidP="00911021">
      <w:pPr>
        <w:bidi/>
        <w:spacing w:before="100" w:beforeAutospacing="1" w:after="100" w:afterAutospacing="1"/>
        <w:jc w:val="lowKashida"/>
        <w:rPr>
          <w:rFonts w:cs="B Titr"/>
          <w:b/>
          <w:bCs/>
          <w:sz w:val="28"/>
          <w:szCs w:val="28"/>
          <w:rtl/>
          <w:lang w:bidi="fa-IR"/>
        </w:rPr>
      </w:pPr>
      <w:r w:rsidRPr="00F05A61">
        <w:rPr>
          <w:rFonts w:cs="B Titr" w:hint="cs"/>
          <w:b/>
          <w:bCs/>
          <w:sz w:val="28"/>
          <w:szCs w:val="28"/>
          <w:rtl/>
          <w:lang w:bidi="fa-IR"/>
        </w:rPr>
        <w:t>مقدمه:</w:t>
      </w:r>
    </w:p>
    <w:p w:rsidR="00AD321E" w:rsidRPr="008456A2" w:rsidRDefault="00AD321E" w:rsidP="00911021">
      <w:pPr>
        <w:bidi/>
        <w:spacing w:before="100" w:beforeAutospacing="1" w:after="100" w:afterAutospacing="1" w:line="240" w:lineRule="auto"/>
        <w:jc w:val="lowKashida"/>
        <w:rPr>
          <w:rFonts w:cs="B Zar"/>
          <w:sz w:val="28"/>
          <w:szCs w:val="28"/>
          <w:rtl/>
        </w:rPr>
      </w:pPr>
      <w:r w:rsidRPr="008456A2">
        <w:rPr>
          <w:rFonts w:cs="B Zar" w:hint="cs"/>
          <w:sz w:val="28"/>
          <w:szCs w:val="28"/>
          <w:rtl/>
        </w:rPr>
        <w:t xml:space="preserve">به منظور حفاظت </w:t>
      </w:r>
      <w:r w:rsidR="00EC545D">
        <w:rPr>
          <w:rFonts w:cs="B Zar" w:hint="cs"/>
          <w:sz w:val="28"/>
          <w:szCs w:val="28"/>
          <w:rtl/>
        </w:rPr>
        <w:t xml:space="preserve">از مدارک و اطلاعات مربوط به واحد سبدگردانی و تشریح نحوۀ دسترسی به اطلاعات و مدارک مشتریان واحد سبدگردانی </w:t>
      </w:r>
      <w:r w:rsidRPr="008456A2">
        <w:rPr>
          <w:rFonts w:cs="B Zar" w:hint="cs"/>
          <w:sz w:val="28"/>
          <w:szCs w:val="28"/>
          <w:rtl/>
        </w:rPr>
        <w:t xml:space="preserve">شركت .......................... ، رعايت این رویه </w:t>
      </w:r>
      <w:r w:rsidR="00433471">
        <w:rPr>
          <w:rFonts w:cs="B Zar" w:hint="cs"/>
          <w:sz w:val="28"/>
          <w:szCs w:val="28"/>
          <w:rtl/>
        </w:rPr>
        <w:t>الزامی است</w:t>
      </w:r>
      <w:r w:rsidRPr="008456A2">
        <w:rPr>
          <w:rFonts w:cs="B Zar" w:hint="cs"/>
          <w:sz w:val="28"/>
          <w:szCs w:val="28"/>
          <w:rtl/>
        </w:rPr>
        <w:t>.</w:t>
      </w:r>
    </w:p>
    <w:p w:rsidR="00283D87" w:rsidRPr="00DE4F7C" w:rsidRDefault="00376828" w:rsidP="00911021">
      <w:pPr>
        <w:pStyle w:val="ListParagraph"/>
        <w:numPr>
          <w:ilvl w:val="0"/>
          <w:numId w:val="4"/>
        </w:numPr>
        <w:bidi/>
        <w:spacing w:before="100" w:beforeAutospacing="1" w:after="100" w:afterAutospacing="1" w:line="240" w:lineRule="auto"/>
        <w:ind w:left="720" w:hanging="720"/>
        <w:contextualSpacing w:val="0"/>
        <w:jc w:val="lowKashida"/>
        <w:rPr>
          <w:rFonts w:cs="B Zar"/>
          <w:sz w:val="28"/>
          <w:szCs w:val="28"/>
        </w:rPr>
      </w:pPr>
      <w:r>
        <w:rPr>
          <w:rFonts w:cs="B Zar" w:hint="cs"/>
          <w:sz w:val="28"/>
          <w:szCs w:val="28"/>
          <w:rtl/>
        </w:rPr>
        <w:t>بایگانی مدارک واحد سبدگردانی</w:t>
      </w:r>
      <w:r w:rsidR="00283D87" w:rsidRPr="00DE4F7C">
        <w:rPr>
          <w:rFonts w:cs="B Zar" w:hint="cs"/>
          <w:sz w:val="28"/>
          <w:szCs w:val="28"/>
          <w:rtl/>
        </w:rPr>
        <w:t xml:space="preserve"> </w:t>
      </w:r>
      <w:r w:rsidR="00657006">
        <w:rPr>
          <w:rFonts w:cs="B Zar" w:hint="cs"/>
          <w:sz w:val="28"/>
          <w:szCs w:val="28"/>
          <w:rtl/>
        </w:rPr>
        <w:t xml:space="preserve">در </w:t>
      </w:r>
      <w:r w:rsidR="00283D87" w:rsidRPr="00DE4F7C">
        <w:rPr>
          <w:rFonts w:cs="B Zar" w:hint="cs"/>
          <w:sz w:val="28"/>
          <w:szCs w:val="28"/>
          <w:rtl/>
        </w:rPr>
        <w:t>محلی محفوظ، بدور از رطوبت و حرارت می‌باشد و دسترسی مستقیم به آنها فقط در اختیار بایگان مربوطه است.</w:t>
      </w:r>
      <w:r w:rsidR="00DE4F7C" w:rsidRPr="00DE4F7C">
        <w:rPr>
          <w:rFonts w:cs="B Zar" w:hint="cs"/>
          <w:sz w:val="28"/>
          <w:szCs w:val="28"/>
          <w:rtl/>
        </w:rPr>
        <w:t xml:space="preserve"> </w:t>
      </w:r>
      <w:r w:rsidR="00B431AD" w:rsidRPr="00B431AD">
        <w:rPr>
          <w:rFonts w:cs="B Zar" w:hint="cs"/>
          <w:sz w:val="28"/>
          <w:szCs w:val="28"/>
          <w:rtl/>
        </w:rPr>
        <w:t>درصورتی‌که</w:t>
      </w:r>
      <w:r w:rsidR="00DE4F7C">
        <w:rPr>
          <w:rFonts w:cs="B Zar" w:hint="cs"/>
          <w:sz w:val="28"/>
          <w:szCs w:val="28"/>
          <w:rtl/>
        </w:rPr>
        <w:t xml:space="preserve"> بایگان به طور موقت در محل کار خود حضور نداشته باشد، شخص مسئول دیگری به تأیید مدیرعامل برای این منظور تعیین می‌شود تا در مدت یاد شده به وظایف بایگان عمل نماید.</w:t>
      </w:r>
    </w:p>
    <w:p w:rsidR="00D60C0F" w:rsidRDefault="00D60C0F" w:rsidP="00C51FFA">
      <w:pPr>
        <w:pStyle w:val="ListParagraph"/>
        <w:numPr>
          <w:ilvl w:val="0"/>
          <w:numId w:val="4"/>
        </w:numPr>
        <w:bidi/>
        <w:spacing w:before="100" w:beforeAutospacing="1" w:after="100" w:afterAutospacing="1" w:line="240" w:lineRule="auto"/>
        <w:ind w:left="720" w:hanging="720"/>
        <w:contextualSpacing w:val="0"/>
        <w:jc w:val="lowKashida"/>
        <w:rPr>
          <w:rFonts w:cs="B Zar"/>
          <w:sz w:val="28"/>
          <w:szCs w:val="28"/>
        </w:rPr>
      </w:pPr>
      <w:r w:rsidRPr="008456A2">
        <w:rPr>
          <w:rFonts w:cs="B Zar" w:hint="cs"/>
          <w:sz w:val="28"/>
          <w:szCs w:val="28"/>
          <w:rtl/>
        </w:rPr>
        <w:t xml:space="preserve">بايگان </w:t>
      </w:r>
      <w:r w:rsidR="00376828">
        <w:rPr>
          <w:rFonts w:cs="B Zar" w:hint="cs"/>
          <w:sz w:val="28"/>
          <w:szCs w:val="28"/>
          <w:rtl/>
        </w:rPr>
        <w:t xml:space="preserve">موظف است برای </w:t>
      </w:r>
      <w:r w:rsidRPr="008456A2">
        <w:rPr>
          <w:rFonts w:cs="B Zar" w:hint="cs"/>
          <w:sz w:val="28"/>
          <w:szCs w:val="28"/>
          <w:rtl/>
        </w:rPr>
        <w:t>هر مدیر سبد بخش جداگانه‌</w:t>
      </w:r>
      <w:r w:rsidR="006505D8">
        <w:rPr>
          <w:rFonts w:cs="B Zar" w:hint="cs"/>
          <w:sz w:val="28"/>
          <w:szCs w:val="28"/>
          <w:rtl/>
        </w:rPr>
        <w:t xml:space="preserve">ای در بایگانی اختصاص </w:t>
      </w:r>
      <w:r w:rsidR="00D60B93">
        <w:rPr>
          <w:rFonts w:cs="B Zar" w:hint="cs"/>
          <w:sz w:val="28"/>
          <w:szCs w:val="28"/>
          <w:rtl/>
        </w:rPr>
        <w:t>‌دهد و برای مشتریان</w:t>
      </w:r>
      <w:r w:rsidR="008339AD">
        <w:rPr>
          <w:rFonts w:cs="B Zar" w:hint="cs"/>
          <w:sz w:val="28"/>
          <w:szCs w:val="28"/>
          <w:rtl/>
        </w:rPr>
        <w:t xml:space="preserve"> </w:t>
      </w:r>
      <w:r w:rsidR="00D60B93">
        <w:rPr>
          <w:rFonts w:cs="B Zar" w:hint="cs"/>
          <w:sz w:val="28"/>
          <w:szCs w:val="28"/>
          <w:rtl/>
        </w:rPr>
        <w:t>هر مدیر</w:t>
      </w:r>
      <w:r w:rsidR="00CC79FF">
        <w:rPr>
          <w:rFonts w:cs="B Zar" w:hint="cs"/>
          <w:sz w:val="28"/>
          <w:szCs w:val="28"/>
          <w:rtl/>
        </w:rPr>
        <w:t xml:space="preserve"> </w:t>
      </w:r>
      <w:r w:rsidR="00657006">
        <w:rPr>
          <w:rFonts w:cs="B Zar" w:hint="cs"/>
          <w:sz w:val="28"/>
          <w:szCs w:val="28"/>
          <w:rtl/>
        </w:rPr>
        <w:t>سبد</w:t>
      </w:r>
      <w:r w:rsidR="00D60B93">
        <w:rPr>
          <w:rFonts w:cs="B Zar" w:hint="cs"/>
          <w:sz w:val="28"/>
          <w:szCs w:val="28"/>
          <w:rtl/>
        </w:rPr>
        <w:t>، پرونده‌ای جداگانه تهیه ‌‌نماید.</w:t>
      </w:r>
    </w:p>
    <w:p w:rsidR="00EB5EF0" w:rsidRDefault="00CC79FF" w:rsidP="00FB046A">
      <w:pPr>
        <w:pStyle w:val="ListParagraph"/>
        <w:numPr>
          <w:ilvl w:val="0"/>
          <w:numId w:val="4"/>
        </w:numPr>
        <w:bidi/>
        <w:spacing w:before="100" w:beforeAutospacing="1" w:after="100" w:afterAutospacing="1" w:line="240" w:lineRule="auto"/>
        <w:ind w:left="720" w:hanging="720"/>
        <w:contextualSpacing w:val="0"/>
        <w:jc w:val="lowKashida"/>
        <w:rPr>
          <w:rFonts w:cs="B Zar"/>
          <w:sz w:val="28"/>
          <w:szCs w:val="28"/>
        </w:rPr>
      </w:pPr>
      <w:r>
        <w:rPr>
          <w:rFonts w:cs="B Zar" w:hint="cs"/>
          <w:sz w:val="28"/>
          <w:szCs w:val="28"/>
          <w:rtl/>
        </w:rPr>
        <w:t xml:space="preserve">در بایگانی واحد سبدگردانی دو نوع پرونده بایگانی می‌گردد: 1- پروندۀ هر </w:t>
      </w:r>
      <w:r w:rsidR="00EB5EF0">
        <w:rPr>
          <w:rFonts w:cs="B Zar" w:hint="cs"/>
          <w:sz w:val="28"/>
          <w:szCs w:val="28"/>
          <w:rtl/>
        </w:rPr>
        <w:t>مشتری</w:t>
      </w:r>
      <w:r>
        <w:rPr>
          <w:rFonts w:cs="B Zar" w:hint="cs"/>
          <w:sz w:val="28"/>
          <w:szCs w:val="28"/>
          <w:rtl/>
        </w:rPr>
        <w:t xml:space="preserve"> سبد 2- پروندۀ هر مدیر سبد. </w:t>
      </w:r>
      <w:r w:rsidR="00AD321E" w:rsidRPr="008456A2">
        <w:rPr>
          <w:rFonts w:cs="B Zar" w:hint="cs"/>
          <w:sz w:val="28"/>
          <w:szCs w:val="28"/>
          <w:rtl/>
        </w:rPr>
        <w:t>‌</w:t>
      </w:r>
    </w:p>
    <w:p w:rsidR="00D7232B" w:rsidRDefault="00EB5EF0" w:rsidP="00911021">
      <w:pPr>
        <w:pStyle w:val="ListParagraph"/>
        <w:tabs>
          <w:tab w:val="left" w:pos="429"/>
        </w:tabs>
        <w:bidi/>
        <w:spacing w:before="100" w:beforeAutospacing="1" w:after="100" w:afterAutospacing="1" w:line="240" w:lineRule="auto"/>
        <w:ind w:left="4"/>
        <w:contextualSpacing w:val="0"/>
        <w:jc w:val="lowKashida"/>
        <w:rPr>
          <w:rFonts w:cs="B Zar"/>
          <w:sz w:val="28"/>
          <w:szCs w:val="28"/>
        </w:rPr>
      </w:pPr>
      <w:r w:rsidRPr="00EB5EF0">
        <w:rPr>
          <w:rFonts w:cs="B Zar" w:hint="cs"/>
          <w:b/>
          <w:bCs/>
          <w:sz w:val="24"/>
          <w:szCs w:val="24"/>
          <w:rtl/>
        </w:rPr>
        <w:t>پروندۀ مشتری</w:t>
      </w:r>
      <w:r>
        <w:rPr>
          <w:rFonts w:cs="B Zar" w:hint="cs"/>
          <w:sz w:val="28"/>
          <w:szCs w:val="28"/>
          <w:rtl/>
        </w:rPr>
        <w:t xml:space="preserve">: </w:t>
      </w:r>
      <w:r w:rsidR="00D7232B">
        <w:rPr>
          <w:rFonts w:cs="B Zar" w:hint="cs"/>
          <w:sz w:val="28"/>
          <w:szCs w:val="28"/>
          <w:rtl/>
        </w:rPr>
        <w:t xml:space="preserve">پروندۀ سبدگردانی مشتری دارای بخش‌های زیر است و مدارک موجود در پرونده </w:t>
      </w:r>
      <w:r w:rsidR="006505D8">
        <w:rPr>
          <w:rFonts w:cs="B Zar" w:hint="cs"/>
          <w:sz w:val="28"/>
          <w:szCs w:val="28"/>
          <w:rtl/>
        </w:rPr>
        <w:t xml:space="preserve">باتوجه به نوع مدرک در یکی از این‌ بخش‌ها بایگانی می‌گردد. </w:t>
      </w:r>
      <w:r w:rsidR="0046350D">
        <w:rPr>
          <w:rFonts w:cs="B Zar" w:hint="cs"/>
          <w:sz w:val="28"/>
          <w:szCs w:val="28"/>
          <w:rtl/>
        </w:rPr>
        <w:t xml:space="preserve">هر بخش دارای فهرست مدارکی است که شامل شمارۀ مدرک، نوع مدرک، تاریخ تحویل و نام تحویل دهنده می‌باشد. بخش‌های موجود در پروندۀ </w:t>
      </w:r>
      <w:r w:rsidR="00B34A81">
        <w:rPr>
          <w:rFonts w:cs="B Zar" w:hint="cs"/>
          <w:sz w:val="28"/>
          <w:szCs w:val="28"/>
          <w:rtl/>
        </w:rPr>
        <w:t xml:space="preserve">مشتری </w:t>
      </w:r>
      <w:r w:rsidR="0046350D">
        <w:rPr>
          <w:rFonts w:cs="B Zar" w:hint="cs"/>
          <w:sz w:val="28"/>
          <w:szCs w:val="28"/>
          <w:rtl/>
        </w:rPr>
        <w:t>سبد و مدارک موجود در هر بخش پرونده به شرح ذیل است:</w:t>
      </w:r>
    </w:p>
    <w:p w:rsidR="0046350D" w:rsidRPr="00016662" w:rsidRDefault="00D7232B" w:rsidP="00FB046A">
      <w:pPr>
        <w:bidi/>
        <w:spacing w:before="100" w:beforeAutospacing="1" w:after="100" w:afterAutospacing="1" w:line="240" w:lineRule="auto"/>
        <w:ind w:left="900" w:hanging="900"/>
        <w:jc w:val="lowKashida"/>
        <w:rPr>
          <w:rFonts w:cs="B Zar"/>
          <w:sz w:val="28"/>
          <w:szCs w:val="28"/>
        </w:rPr>
      </w:pPr>
      <w:r w:rsidRPr="00016662">
        <w:rPr>
          <w:rFonts w:cs="B Zar" w:hint="cs"/>
          <w:b/>
          <w:bCs/>
          <w:sz w:val="20"/>
          <w:szCs w:val="20"/>
          <w:rtl/>
        </w:rPr>
        <w:t>بخش الف</w:t>
      </w:r>
      <w:r w:rsidR="00016662" w:rsidRPr="00016662">
        <w:rPr>
          <w:rFonts w:cs="B Zar" w:hint="cs"/>
          <w:b/>
          <w:bCs/>
          <w:sz w:val="20"/>
          <w:szCs w:val="20"/>
          <w:rtl/>
        </w:rPr>
        <w:t>)</w:t>
      </w:r>
      <w:r w:rsidR="008339AD" w:rsidRPr="00016662">
        <w:rPr>
          <w:rFonts w:cs="B Zar" w:hint="cs"/>
          <w:sz w:val="28"/>
          <w:szCs w:val="28"/>
          <w:rtl/>
        </w:rPr>
        <w:t xml:space="preserve"> </w:t>
      </w:r>
      <w:r w:rsidR="0046350D" w:rsidRPr="00016662">
        <w:rPr>
          <w:rFonts w:cs="B Zar" w:hint="cs"/>
          <w:sz w:val="28"/>
          <w:szCs w:val="28"/>
          <w:rtl/>
        </w:rPr>
        <w:t>شامل قرارداد سبدگرداني منعقد شده،‌ قبولي سمت امين درخصوص قرارداد سبدگرداني مشتري و متمم قرارداد سبدگرداني(درصورت وجود)؛</w:t>
      </w:r>
    </w:p>
    <w:p w:rsidR="00380755" w:rsidRPr="00F07A89" w:rsidRDefault="0046350D" w:rsidP="00911021">
      <w:pPr>
        <w:bidi/>
        <w:spacing w:before="100" w:beforeAutospacing="1" w:after="100" w:afterAutospacing="1" w:line="240" w:lineRule="auto"/>
        <w:ind w:left="822" w:hanging="822"/>
        <w:jc w:val="lowKashida"/>
        <w:rPr>
          <w:rFonts w:cs="B Zar"/>
          <w:sz w:val="28"/>
          <w:szCs w:val="28"/>
        </w:rPr>
      </w:pPr>
      <w:r w:rsidRPr="00B34A81">
        <w:rPr>
          <w:rFonts w:cs="B Zar" w:hint="cs"/>
          <w:b/>
          <w:bCs/>
          <w:sz w:val="20"/>
          <w:szCs w:val="20"/>
          <w:rtl/>
        </w:rPr>
        <w:t>بخش ب</w:t>
      </w:r>
      <w:r w:rsidRPr="0046350D">
        <w:rPr>
          <w:rFonts w:cs="B Zar" w:hint="cs"/>
          <w:sz w:val="28"/>
          <w:szCs w:val="28"/>
          <w:rtl/>
        </w:rPr>
        <w:t>-</w:t>
      </w:r>
      <w:r w:rsidR="008339AD">
        <w:rPr>
          <w:rFonts w:cs="B Zar" w:hint="cs"/>
          <w:sz w:val="28"/>
          <w:szCs w:val="28"/>
          <w:rtl/>
        </w:rPr>
        <w:t xml:space="preserve"> </w:t>
      </w:r>
      <w:r w:rsidRPr="0046350D">
        <w:rPr>
          <w:rFonts w:cs="B Zar" w:hint="cs"/>
          <w:sz w:val="28"/>
          <w:szCs w:val="28"/>
          <w:rtl/>
        </w:rPr>
        <w:t>شامل</w:t>
      </w:r>
      <w:r>
        <w:rPr>
          <w:rFonts w:cs="B Zar" w:hint="cs"/>
          <w:sz w:val="28"/>
          <w:szCs w:val="28"/>
          <w:rtl/>
        </w:rPr>
        <w:t xml:space="preserve"> </w:t>
      </w:r>
      <w:r w:rsidR="00D60C0F" w:rsidRPr="0046350D">
        <w:rPr>
          <w:rFonts w:cs="B Zar" w:hint="cs"/>
          <w:sz w:val="28"/>
          <w:szCs w:val="28"/>
          <w:rtl/>
        </w:rPr>
        <w:t>فرم کسب اطلاعات مشتری و پرسشنامه ا</w:t>
      </w:r>
      <w:r>
        <w:rPr>
          <w:rFonts w:cs="B Zar" w:hint="cs"/>
          <w:sz w:val="28"/>
          <w:szCs w:val="28"/>
          <w:rtl/>
        </w:rPr>
        <w:t xml:space="preserve">رزیابی توان مشتری در تحمل ریسک‌، </w:t>
      </w:r>
      <w:r w:rsidRPr="008456A2">
        <w:rPr>
          <w:rFonts w:cs="B Zar" w:hint="cs"/>
          <w:sz w:val="28"/>
          <w:szCs w:val="28"/>
          <w:rtl/>
        </w:rPr>
        <w:t xml:space="preserve">فرم تحلیل اطلاعات مشتری </w:t>
      </w:r>
      <w:r w:rsidR="00380755">
        <w:rPr>
          <w:rFonts w:cs="B Zar" w:hint="cs"/>
          <w:sz w:val="28"/>
          <w:szCs w:val="28"/>
          <w:rtl/>
        </w:rPr>
        <w:t xml:space="preserve">و </w:t>
      </w:r>
      <w:r w:rsidR="006505D8">
        <w:rPr>
          <w:rFonts w:cs="B Zar" w:hint="cs"/>
          <w:sz w:val="28"/>
          <w:szCs w:val="28"/>
          <w:rtl/>
        </w:rPr>
        <w:t>هرگونه مدرکی مبنی بر تغییر هر کدام از مدارک این بخش</w:t>
      </w:r>
      <w:r w:rsidR="00380755" w:rsidRPr="00F07A89">
        <w:rPr>
          <w:rFonts w:cs="B Zar" w:hint="cs"/>
          <w:sz w:val="28"/>
          <w:szCs w:val="28"/>
          <w:rtl/>
        </w:rPr>
        <w:t>؛</w:t>
      </w:r>
    </w:p>
    <w:p w:rsidR="00380755" w:rsidRDefault="00380755" w:rsidP="00911021">
      <w:pPr>
        <w:bidi/>
        <w:spacing w:before="100" w:beforeAutospacing="1" w:after="100" w:afterAutospacing="1" w:line="240" w:lineRule="auto"/>
        <w:ind w:left="822" w:hanging="822"/>
        <w:jc w:val="lowKashida"/>
        <w:rPr>
          <w:rFonts w:cs="B Zar"/>
          <w:sz w:val="28"/>
          <w:szCs w:val="28"/>
        </w:rPr>
      </w:pPr>
      <w:r w:rsidRPr="00B34A81">
        <w:rPr>
          <w:rFonts w:cs="B Zar" w:hint="cs"/>
          <w:b/>
          <w:bCs/>
          <w:sz w:val="20"/>
          <w:szCs w:val="20"/>
          <w:rtl/>
        </w:rPr>
        <w:t>بخش ج</w:t>
      </w:r>
      <w:r w:rsidR="00016662">
        <w:rPr>
          <w:rFonts w:cs="B Zar" w:hint="cs"/>
          <w:sz w:val="28"/>
          <w:szCs w:val="28"/>
          <w:rtl/>
        </w:rPr>
        <w:t>)</w:t>
      </w:r>
      <w:r w:rsidRPr="00380755">
        <w:rPr>
          <w:rFonts w:cs="B Zar" w:hint="cs"/>
          <w:sz w:val="28"/>
          <w:szCs w:val="28"/>
          <w:rtl/>
        </w:rPr>
        <w:t xml:space="preserve"> شامل</w:t>
      </w:r>
      <w:r>
        <w:rPr>
          <w:rFonts w:cs="B Zar" w:hint="cs"/>
          <w:sz w:val="28"/>
          <w:szCs w:val="28"/>
          <w:rtl/>
        </w:rPr>
        <w:t xml:space="preserve"> مکاتبات صادره؛</w:t>
      </w:r>
    </w:p>
    <w:p w:rsidR="0046350D" w:rsidRPr="00380755" w:rsidRDefault="00380755" w:rsidP="00911021">
      <w:pPr>
        <w:bidi/>
        <w:spacing w:before="100" w:beforeAutospacing="1" w:after="100" w:afterAutospacing="1" w:line="240" w:lineRule="auto"/>
        <w:ind w:left="822" w:hanging="822"/>
        <w:jc w:val="lowKashida"/>
        <w:rPr>
          <w:rFonts w:cs="B Zar"/>
          <w:sz w:val="28"/>
          <w:szCs w:val="28"/>
          <w:rtl/>
        </w:rPr>
      </w:pPr>
      <w:r w:rsidRPr="00016662">
        <w:rPr>
          <w:rFonts w:cs="B Zar" w:hint="cs"/>
          <w:sz w:val="28"/>
          <w:szCs w:val="28"/>
          <w:rtl/>
        </w:rPr>
        <w:lastRenderedPageBreak/>
        <w:t>بخش د</w:t>
      </w:r>
      <w:r w:rsidR="00016662">
        <w:rPr>
          <w:rFonts w:cs="B Zar" w:hint="cs"/>
          <w:sz w:val="28"/>
          <w:szCs w:val="28"/>
          <w:rtl/>
        </w:rPr>
        <w:t>)</w:t>
      </w:r>
      <w:r>
        <w:rPr>
          <w:rFonts w:cs="B Zar" w:hint="cs"/>
          <w:sz w:val="28"/>
          <w:szCs w:val="28"/>
          <w:rtl/>
        </w:rPr>
        <w:t xml:space="preserve"> </w:t>
      </w:r>
      <w:r w:rsidRPr="00380755">
        <w:rPr>
          <w:rFonts w:cs="B Zar" w:hint="cs"/>
          <w:sz w:val="28"/>
          <w:szCs w:val="28"/>
          <w:rtl/>
        </w:rPr>
        <w:t>شامل</w:t>
      </w:r>
      <w:r>
        <w:rPr>
          <w:rFonts w:cs="B Zar" w:hint="cs"/>
          <w:sz w:val="28"/>
          <w:szCs w:val="28"/>
          <w:rtl/>
        </w:rPr>
        <w:t xml:space="preserve"> مکاتبات وارده؛</w:t>
      </w:r>
    </w:p>
    <w:p w:rsidR="00D60C0F" w:rsidRDefault="00380755" w:rsidP="00911021">
      <w:pPr>
        <w:bidi/>
        <w:spacing w:before="100" w:beforeAutospacing="1" w:after="100" w:afterAutospacing="1" w:line="240" w:lineRule="auto"/>
        <w:ind w:left="822" w:hanging="822"/>
        <w:jc w:val="lowKashida"/>
        <w:rPr>
          <w:rFonts w:cs="B Zar"/>
          <w:sz w:val="28"/>
          <w:szCs w:val="28"/>
        </w:rPr>
      </w:pPr>
      <w:r w:rsidRPr="00016662">
        <w:rPr>
          <w:rFonts w:cs="B Zar" w:hint="cs"/>
          <w:sz w:val="28"/>
          <w:szCs w:val="28"/>
          <w:rtl/>
        </w:rPr>
        <w:t>بخش و</w:t>
      </w:r>
      <w:r w:rsidR="00016662">
        <w:rPr>
          <w:rFonts w:cs="B Zar" w:hint="cs"/>
          <w:sz w:val="28"/>
          <w:szCs w:val="28"/>
          <w:rtl/>
        </w:rPr>
        <w:t>)</w:t>
      </w:r>
      <w:r>
        <w:rPr>
          <w:rFonts w:cs="B Zar" w:hint="cs"/>
          <w:sz w:val="28"/>
          <w:szCs w:val="28"/>
          <w:rtl/>
        </w:rPr>
        <w:t xml:space="preserve"> شامل سایر مدارک و گزارش‌</w:t>
      </w:r>
      <w:r w:rsidRPr="00380755">
        <w:rPr>
          <w:rFonts w:cs="B Zar" w:hint="cs"/>
          <w:sz w:val="28"/>
          <w:szCs w:val="28"/>
          <w:rtl/>
        </w:rPr>
        <w:t>‌ها.</w:t>
      </w:r>
    </w:p>
    <w:p w:rsidR="00AD321E" w:rsidRPr="008456A2" w:rsidRDefault="00EB5EF0" w:rsidP="00911021">
      <w:pPr>
        <w:pStyle w:val="ListParagraph"/>
        <w:tabs>
          <w:tab w:val="left" w:pos="429"/>
        </w:tabs>
        <w:bidi/>
        <w:spacing w:before="100" w:beforeAutospacing="1" w:after="100" w:afterAutospacing="1" w:line="240" w:lineRule="auto"/>
        <w:ind w:left="4"/>
        <w:contextualSpacing w:val="0"/>
        <w:jc w:val="lowKashida"/>
        <w:rPr>
          <w:rFonts w:cs="B Zar"/>
          <w:sz w:val="28"/>
          <w:szCs w:val="28"/>
          <w:rtl/>
        </w:rPr>
      </w:pPr>
      <w:r w:rsidRPr="00B34A81">
        <w:rPr>
          <w:rFonts w:cs="B Zar" w:hint="cs"/>
          <w:b/>
          <w:bCs/>
          <w:sz w:val="24"/>
          <w:szCs w:val="24"/>
          <w:u w:val="single"/>
          <w:rtl/>
        </w:rPr>
        <w:t xml:space="preserve">پروندۀ </w:t>
      </w:r>
      <w:r w:rsidRPr="00F53EEA">
        <w:rPr>
          <w:rFonts w:cs="B Zar" w:hint="cs"/>
          <w:b/>
          <w:bCs/>
          <w:sz w:val="24"/>
          <w:szCs w:val="24"/>
          <w:highlight w:val="yellow"/>
          <w:u w:val="single"/>
          <w:rtl/>
        </w:rPr>
        <w:t>مدیر سبد</w:t>
      </w:r>
      <w:r w:rsidRPr="00B34A81">
        <w:rPr>
          <w:rFonts w:cs="B Zar" w:hint="cs"/>
          <w:b/>
          <w:bCs/>
          <w:sz w:val="24"/>
          <w:szCs w:val="24"/>
          <w:u w:val="single"/>
          <w:rtl/>
        </w:rPr>
        <w:t>:</w:t>
      </w:r>
      <w:r>
        <w:rPr>
          <w:rFonts w:cs="B Zar" w:hint="cs"/>
          <w:sz w:val="28"/>
          <w:szCs w:val="28"/>
          <w:rtl/>
        </w:rPr>
        <w:t xml:space="preserve"> </w:t>
      </w:r>
      <w:r w:rsidR="00CC79FF">
        <w:rPr>
          <w:rFonts w:cs="B Zar" w:hint="cs"/>
          <w:sz w:val="28"/>
          <w:szCs w:val="28"/>
          <w:rtl/>
        </w:rPr>
        <w:t xml:space="preserve">پروندۀ مدیر سبد شامل </w:t>
      </w:r>
      <w:r w:rsidR="00E36A82">
        <w:rPr>
          <w:rFonts w:cs="B Zar" w:hint="cs"/>
          <w:sz w:val="28"/>
          <w:szCs w:val="28"/>
          <w:rtl/>
        </w:rPr>
        <w:t>بخش‌های زیر می‌باشد و هر مدرک با توجه به نوع مدرک در بخش‌های زیر بایگانی می‌گردد.</w:t>
      </w:r>
      <w:r w:rsidR="00E36A82" w:rsidRPr="00E36A82">
        <w:rPr>
          <w:rFonts w:cs="B Zar" w:hint="cs"/>
          <w:sz w:val="28"/>
          <w:szCs w:val="28"/>
          <w:rtl/>
        </w:rPr>
        <w:t xml:space="preserve"> </w:t>
      </w:r>
      <w:r w:rsidR="00E36A82">
        <w:rPr>
          <w:rFonts w:cs="B Zar" w:hint="cs"/>
          <w:sz w:val="28"/>
          <w:szCs w:val="28"/>
          <w:rtl/>
        </w:rPr>
        <w:t>هر بخش دارای فهرست مدارکی است که شامل شمارۀ مدرک، نوع مدرک، تاریخ تحویل و نام تحویل دهنده می‌باشد.</w:t>
      </w:r>
    </w:p>
    <w:p w:rsidR="00AD321E" w:rsidRPr="00CC79FF" w:rsidRDefault="00EB5EF0" w:rsidP="00911021">
      <w:pPr>
        <w:tabs>
          <w:tab w:val="right" w:pos="850"/>
        </w:tabs>
        <w:bidi/>
        <w:spacing w:before="100" w:beforeAutospacing="1" w:after="100" w:afterAutospacing="1" w:line="240" w:lineRule="auto"/>
        <w:ind w:left="357"/>
        <w:jc w:val="lowKashida"/>
        <w:rPr>
          <w:rFonts w:cs="B Zar"/>
          <w:sz w:val="28"/>
          <w:szCs w:val="28"/>
        </w:rPr>
      </w:pPr>
      <w:r w:rsidRPr="00B34A81">
        <w:rPr>
          <w:rFonts w:cs="B Zar" w:hint="cs"/>
          <w:b/>
          <w:bCs/>
          <w:sz w:val="20"/>
          <w:szCs w:val="20"/>
          <w:rtl/>
        </w:rPr>
        <w:t>بخش الف</w:t>
      </w:r>
      <w:r w:rsidR="00016662">
        <w:rPr>
          <w:rFonts w:ascii="Times New Roman" w:hAnsi="Times New Roman" w:cs="Times New Roman" w:hint="cs"/>
          <w:sz w:val="28"/>
          <w:szCs w:val="28"/>
          <w:rtl/>
        </w:rPr>
        <w:t>)</w:t>
      </w:r>
      <w:r w:rsidR="008339AD">
        <w:rPr>
          <w:rFonts w:cs="B Zar" w:hint="cs"/>
          <w:sz w:val="28"/>
          <w:szCs w:val="28"/>
          <w:rtl/>
        </w:rPr>
        <w:t xml:space="preserve"> </w:t>
      </w:r>
      <w:r w:rsidR="00AD321E" w:rsidRPr="00CC79FF">
        <w:rPr>
          <w:rFonts w:cs="B Zar" w:hint="cs"/>
          <w:sz w:val="28"/>
          <w:szCs w:val="28"/>
          <w:rtl/>
        </w:rPr>
        <w:t xml:space="preserve">مدارک راجع به دعاوی حقوقی له </w:t>
      </w:r>
      <w:r w:rsidR="00380755" w:rsidRPr="00CC79FF">
        <w:rPr>
          <w:rFonts w:cs="B Zar" w:hint="cs"/>
          <w:sz w:val="28"/>
          <w:szCs w:val="28"/>
          <w:rtl/>
        </w:rPr>
        <w:t>یا</w:t>
      </w:r>
      <w:r w:rsidR="00AD321E" w:rsidRPr="00CC79FF">
        <w:rPr>
          <w:rFonts w:cs="B Zar" w:hint="cs"/>
          <w:sz w:val="28"/>
          <w:szCs w:val="28"/>
          <w:rtl/>
        </w:rPr>
        <w:t xml:space="preserve"> علیه </w:t>
      </w:r>
      <w:r w:rsidR="00AD321E" w:rsidRPr="00F53EEA">
        <w:rPr>
          <w:rFonts w:cs="B Zar" w:hint="cs"/>
          <w:sz w:val="28"/>
          <w:szCs w:val="28"/>
          <w:highlight w:val="yellow"/>
          <w:rtl/>
        </w:rPr>
        <w:t>سبدگردان</w:t>
      </w:r>
      <w:r w:rsidR="00AD321E" w:rsidRPr="00CC79FF">
        <w:rPr>
          <w:rFonts w:cs="B Zar" w:hint="cs"/>
          <w:sz w:val="28"/>
          <w:szCs w:val="28"/>
          <w:rtl/>
        </w:rPr>
        <w:t>؛</w:t>
      </w:r>
    </w:p>
    <w:p w:rsidR="00380755" w:rsidRDefault="00EB5EF0" w:rsidP="00911021">
      <w:pPr>
        <w:tabs>
          <w:tab w:val="right" w:pos="850"/>
        </w:tabs>
        <w:bidi/>
        <w:spacing w:before="100" w:beforeAutospacing="1" w:after="100" w:afterAutospacing="1" w:line="240" w:lineRule="auto"/>
        <w:ind w:left="357"/>
        <w:jc w:val="lowKashida"/>
        <w:rPr>
          <w:rFonts w:cs="B Zar"/>
          <w:sz w:val="28"/>
          <w:szCs w:val="28"/>
        </w:rPr>
      </w:pPr>
      <w:r w:rsidRPr="00B34A81">
        <w:rPr>
          <w:rFonts w:cs="B Zar" w:hint="cs"/>
          <w:b/>
          <w:bCs/>
          <w:sz w:val="20"/>
          <w:szCs w:val="20"/>
          <w:rtl/>
        </w:rPr>
        <w:t>بخش ب</w:t>
      </w:r>
      <w:r w:rsidR="00016662">
        <w:rPr>
          <w:rFonts w:cs="B Zar" w:hint="cs"/>
          <w:sz w:val="28"/>
          <w:szCs w:val="28"/>
          <w:rtl/>
        </w:rPr>
        <w:t>)</w:t>
      </w:r>
      <w:r w:rsidR="008339AD">
        <w:rPr>
          <w:rFonts w:cs="B Zar" w:hint="cs"/>
          <w:sz w:val="28"/>
          <w:szCs w:val="28"/>
          <w:rtl/>
        </w:rPr>
        <w:t xml:space="preserve"> </w:t>
      </w:r>
      <w:r w:rsidR="00380755" w:rsidRPr="00F53EEA">
        <w:rPr>
          <w:rFonts w:cs="B Zar" w:hint="cs"/>
          <w:sz w:val="28"/>
          <w:szCs w:val="28"/>
          <w:highlight w:val="yellow"/>
          <w:rtl/>
        </w:rPr>
        <w:t>گزارش ذینفعان اوراق‌بهادار</w:t>
      </w:r>
      <w:r w:rsidR="00380755" w:rsidRPr="008456A2">
        <w:rPr>
          <w:rFonts w:cs="B Zar" w:hint="cs"/>
          <w:sz w:val="28"/>
          <w:szCs w:val="28"/>
          <w:rtl/>
        </w:rPr>
        <w:t>(موضوع تبصرۀ2 مادۀ 27)؛</w:t>
      </w:r>
    </w:p>
    <w:p w:rsidR="00220691" w:rsidRPr="00D60C0F" w:rsidRDefault="00EB5EF0" w:rsidP="00911021">
      <w:pPr>
        <w:tabs>
          <w:tab w:val="right" w:pos="850"/>
        </w:tabs>
        <w:bidi/>
        <w:spacing w:before="100" w:beforeAutospacing="1" w:after="100" w:afterAutospacing="1" w:line="240" w:lineRule="auto"/>
        <w:ind w:left="357"/>
        <w:jc w:val="lowKashida"/>
        <w:rPr>
          <w:rFonts w:cs="B Zar"/>
          <w:sz w:val="28"/>
          <w:szCs w:val="28"/>
        </w:rPr>
      </w:pPr>
      <w:r w:rsidRPr="00B34A81">
        <w:rPr>
          <w:rFonts w:cs="B Zar" w:hint="cs"/>
          <w:b/>
          <w:bCs/>
          <w:sz w:val="20"/>
          <w:szCs w:val="20"/>
          <w:rtl/>
        </w:rPr>
        <w:t>بخش ج</w:t>
      </w:r>
      <w:r w:rsidR="00016662">
        <w:rPr>
          <w:rFonts w:cs="B Zar" w:hint="cs"/>
          <w:sz w:val="28"/>
          <w:szCs w:val="28"/>
          <w:rtl/>
        </w:rPr>
        <w:t>)</w:t>
      </w:r>
      <w:r w:rsidR="008339AD">
        <w:rPr>
          <w:rFonts w:cs="B Zar" w:hint="cs"/>
          <w:sz w:val="28"/>
          <w:szCs w:val="28"/>
          <w:rtl/>
        </w:rPr>
        <w:t xml:space="preserve"> </w:t>
      </w:r>
      <w:r w:rsidR="00220691">
        <w:rPr>
          <w:rFonts w:cs="B Zar" w:hint="cs"/>
          <w:sz w:val="28"/>
          <w:szCs w:val="28"/>
          <w:rtl/>
        </w:rPr>
        <w:t>یک نسخه از سفارش‌های هر مدیر سبد</w:t>
      </w:r>
      <w:r w:rsidR="00220691" w:rsidRPr="00F53EEA">
        <w:rPr>
          <w:rFonts w:cs="B Zar" w:hint="cs"/>
          <w:sz w:val="28"/>
          <w:szCs w:val="28"/>
          <w:highlight w:val="yellow"/>
          <w:rtl/>
        </w:rPr>
        <w:t>گردانی</w:t>
      </w:r>
      <w:r w:rsidR="00220691">
        <w:rPr>
          <w:rFonts w:cs="B Zar" w:hint="cs"/>
          <w:sz w:val="28"/>
          <w:szCs w:val="28"/>
          <w:rtl/>
        </w:rPr>
        <w:t>؛</w:t>
      </w:r>
    </w:p>
    <w:p w:rsidR="00AD321E" w:rsidRDefault="00EB5EF0" w:rsidP="00911021">
      <w:pPr>
        <w:tabs>
          <w:tab w:val="right" w:pos="850"/>
        </w:tabs>
        <w:bidi/>
        <w:spacing w:before="100" w:beforeAutospacing="1" w:after="100" w:afterAutospacing="1" w:line="240" w:lineRule="auto"/>
        <w:ind w:left="357"/>
        <w:jc w:val="lowKashida"/>
        <w:rPr>
          <w:rFonts w:cs="B Zar"/>
          <w:sz w:val="28"/>
          <w:szCs w:val="28"/>
          <w:rtl/>
        </w:rPr>
      </w:pPr>
      <w:r w:rsidRPr="00B34A81">
        <w:rPr>
          <w:rFonts w:cs="B Zar" w:hint="cs"/>
          <w:b/>
          <w:bCs/>
          <w:sz w:val="20"/>
          <w:szCs w:val="20"/>
          <w:rtl/>
        </w:rPr>
        <w:t>بخش د</w:t>
      </w:r>
      <w:r w:rsidR="00016662">
        <w:rPr>
          <w:rFonts w:ascii="Times New Roman" w:hAnsi="Times New Roman" w:cs="Times New Roman" w:hint="cs"/>
          <w:sz w:val="28"/>
          <w:szCs w:val="28"/>
          <w:rtl/>
        </w:rPr>
        <w:t>)</w:t>
      </w:r>
      <w:r w:rsidR="008339AD">
        <w:rPr>
          <w:rFonts w:cs="B Zar" w:hint="cs"/>
          <w:sz w:val="28"/>
          <w:szCs w:val="28"/>
          <w:rtl/>
        </w:rPr>
        <w:t xml:space="preserve"> </w:t>
      </w:r>
      <w:r w:rsidR="00AD321E" w:rsidRPr="008456A2">
        <w:rPr>
          <w:rFonts w:cs="B Zar" w:hint="cs"/>
          <w:sz w:val="28"/>
          <w:szCs w:val="28"/>
          <w:rtl/>
        </w:rPr>
        <w:t>سایر مدارک و گزارش‌هایی که تو</w:t>
      </w:r>
      <w:r w:rsidR="00D60C0F">
        <w:rPr>
          <w:rFonts w:cs="B Zar" w:hint="cs"/>
          <w:sz w:val="28"/>
          <w:szCs w:val="28"/>
          <w:rtl/>
        </w:rPr>
        <w:t>سط سازمان تعیین و ابلاغ می‌گردد</w:t>
      </w:r>
      <w:r w:rsidR="00380755">
        <w:rPr>
          <w:rFonts w:cs="B Zar" w:hint="cs"/>
          <w:sz w:val="28"/>
          <w:szCs w:val="28"/>
          <w:rtl/>
        </w:rPr>
        <w:t>.</w:t>
      </w:r>
    </w:p>
    <w:p w:rsidR="00EF6F78" w:rsidRDefault="00B34A81" w:rsidP="00911021">
      <w:pPr>
        <w:pStyle w:val="ListParagraph"/>
        <w:numPr>
          <w:ilvl w:val="0"/>
          <w:numId w:val="4"/>
        </w:numPr>
        <w:bidi/>
        <w:spacing w:before="100" w:beforeAutospacing="1" w:after="100" w:afterAutospacing="1" w:line="240" w:lineRule="auto"/>
        <w:ind w:left="720" w:hanging="720"/>
        <w:contextualSpacing w:val="0"/>
        <w:jc w:val="lowKashida"/>
        <w:rPr>
          <w:rFonts w:cs="B Zar"/>
          <w:sz w:val="28"/>
          <w:szCs w:val="28"/>
        </w:rPr>
      </w:pPr>
      <w:r>
        <w:rPr>
          <w:rFonts w:cs="B Zar" w:hint="cs"/>
          <w:sz w:val="28"/>
          <w:szCs w:val="28"/>
          <w:rtl/>
        </w:rPr>
        <w:t xml:space="preserve">نحوۀ شماره‌گذاری مدارک به این صورت است که </w:t>
      </w:r>
      <w:r w:rsidR="00380755">
        <w:rPr>
          <w:rFonts w:cs="B Zar" w:hint="cs"/>
          <w:sz w:val="28"/>
          <w:szCs w:val="28"/>
          <w:rtl/>
        </w:rPr>
        <w:t>بایگان در هنگام دریافت مدارک، از مهری جهت ثبت دریافت مد</w:t>
      </w:r>
      <w:r w:rsidR="00451407">
        <w:rPr>
          <w:rFonts w:cs="B Zar" w:hint="cs"/>
          <w:sz w:val="28"/>
          <w:szCs w:val="28"/>
          <w:rtl/>
        </w:rPr>
        <w:t>ار</w:t>
      </w:r>
      <w:r w:rsidR="00380755">
        <w:rPr>
          <w:rFonts w:cs="B Zar" w:hint="cs"/>
          <w:sz w:val="28"/>
          <w:szCs w:val="28"/>
          <w:rtl/>
        </w:rPr>
        <w:t xml:space="preserve">ک استفاده می‌کند. در مهر </w:t>
      </w:r>
      <w:r w:rsidR="00451407">
        <w:rPr>
          <w:rFonts w:cs="B Zar" w:hint="cs"/>
          <w:sz w:val="28"/>
          <w:szCs w:val="28"/>
          <w:rtl/>
        </w:rPr>
        <w:t>مزبور</w:t>
      </w:r>
      <w:r w:rsidR="009D0A85">
        <w:rPr>
          <w:rFonts w:cs="B Zar" w:hint="cs"/>
          <w:sz w:val="28"/>
          <w:szCs w:val="28"/>
          <w:rtl/>
        </w:rPr>
        <w:t xml:space="preserve"> که بر کلیۀ مدارک دریافت شده در بایگانی درج می‌شود وجود اطلاعات</w:t>
      </w:r>
      <w:r>
        <w:rPr>
          <w:rFonts w:cs="B Zar" w:hint="cs"/>
          <w:sz w:val="28"/>
          <w:szCs w:val="28"/>
          <w:rtl/>
        </w:rPr>
        <w:t>ی</w:t>
      </w:r>
      <w:r w:rsidR="009D0A85">
        <w:rPr>
          <w:rFonts w:cs="B Zar" w:hint="cs"/>
          <w:sz w:val="28"/>
          <w:szCs w:val="28"/>
          <w:rtl/>
        </w:rPr>
        <w:t xml:space="preserve"> </w:t>
      </w:r>
      <w:r w:rsidR="006D4FDE">
        <w:rPr>
          <w:rFonts w:cs="B Zar" w:hint="cs"/>
          <w:sz w:val="28"/>
          <w:szCs w:val="28"/>
          <w:rtl/>
        </w:rPr>
        <w:t xml:space="preserve">شامل </w:t>
      </w:r>
      <w:r w:rsidR="006D4FDE">
        <w:rPr>
          <w:rFonts w:cs="Times New Roman" w:hint="cs"/>
          <w:sz w:val="28"/>
          <w:szCs w:val="28"/>
          <w:rtl/>
        </w:rPr>
        <w:t>"</w:t>
      </w:r>
      <w:r w:rsidR="00220691">
        <w:rPr>
          <w:rFonts w:cs="B Zar" w:hint="cs"/>
          <w:sz w:val="28"/>
          <w:szCs w:val="28"/>
          <w:rtl/>
        </w:rPr>
        <w:t>شمارۀ مدرک</w:t>
      </w:r>
      <w:r w:rsidR="006D4FDE">
        <w:rPr>
          <w:rFonts w:cs="Times New Roman" w:hint="cs"/>
          <w:sz w:val="28"/>
          <w:szCs w:val="28"/>
          <w:rtl/>
        </w:rPr>
        <w:t>"</w:t>
      </w:r>
      <w:r w:rsidR="00220691">
        <w:rPr>
          <w:rFonts w:cs="B Zar" w:hint="cs"/>
          <w:sz w:val="28"/>
          <w:szCs w:val="28"/>
          <w:rtl/>
        </w:rPr>
        <w:t xml:space="preserve">، </w:t>
      </w:r>
      <w:r w:rsidR="006D4FDE">
        <w:rPr>
          <w:rFonts w:cs="Times New Roman" w:hint="cs"/>
          <w:sz w:val="28"/>
          <w:szCs w:val="28"/>
          <w:rtl/>
        </w:rPr>
        <w:t>"</w:t>
      </w:r>
      <w:r w:rsidR="00220691">
        <w:rPr>
          <w:rFonts w:cs="B Zar" w:hint="cs"/>
          <w:sz w:val="28"/>
          <w:szCs w:val="28"/>
          <w:rtl/>
        </w:rPr>
        <w:t>تاریخ دریافت</w:t>
      </w:r>
      <w:r w:rsidR="006D4FDE">
        <w:rPr>
          <w:rFonts w:cs="Times New Roman" w:hint="cs"/>
          <w:sz w:val="28"/>
          <w:szCs w:val="28"/>
          <w:rtl/>
        </w:rPr>
        <w:t>"</w:t>
      </w:r>
      <w:r w:rsidR="00220691">
        <w:rPr>
          <w:rFonts w:cs="B Zar" w:hint="cs"/>
          <w:sz w:val="28"/>
          <w:szCs w:val="28"/>
          <w:rtl/>
        </w:rPr>
        <w:t xml:space="preserve"> </w:t>
      </w:r>
      <w:r w:rsidR="00451407">
        <w:rPr>
          <w:rFonts w:cs="B Zar" w:hint="cs"/>
          <w:sz w:val="28"/>
          <w:szCs w:val="28"/>
          <w:rtl/>
        </w:rPr>
        <w:t xml:space="preserve">و </w:t>
      </w:r>
      <w:r w:rsidR="006D4FDE">
        <w:rPr>
          <w:rFonts w:cs="Times New Roman" w:hint="cs"/>
          <w:sz w:val="28"/>
          <w:szCs w:val="28"/>
          <w:rtl/>
        </w:rPr>
        <w:t>"</w:t>
      </w:r>
      <w:r w:rsidR="006D4FDE">
        <w:rPr>
          <w:rFonts w:cs="B Zar" w:hint="cs"/>
          <w:sz w:val="28"/>
          <w:szCs w:val="28"/>
          <w:rtl/>
        </w:rPr>
        <w:t xml:space="preserve">نام </w:t>
      </w:r>
      <w:r w:rsidR="00451407">
        <w:rPr>
          <w:rFonts w:cs="B Zar" w:hint="cs"/>
          <w:sz w:val="28"/>
          <w:szCs w:val="28"/>
          <w:rtl/>
        </w:rPr>
        <w:t>تحویل دهنده مدرک</w:t>
      </w:r>
      <w:r w:rsidR="006D4FDE">
        <w:rPr>
          <w:rFonts w:cs="Times New Roman" w:hint="cs"/>
          <w:sz w:val="28"/>
          <w:szCs w:val="28"/>
          <w:rtl/>
        </w:rPr>
        <w:t>"</w:t>
      </w:r>
      <w:r w:rsidR="00220691">
        <w:rPr>
          <w:rFonts w:cs="B Zar" w:hint="cs"/>
          <w:sz w:val="28"/>
          <w:szCs w:val="28"/>
          <w:rtl/>
        </w:rPr>
        <w:t xml:space="preserve"> ضروری است.</w:t>
      </w:r>
      <w:r w:rsidR="00451407">
        <w:rPr>
          <w:rFonts w:cs="B Zar" w:hint="cs"/>
          <w:sz w:val="28"/>
          <w:szCs w:val="28"/>
          <w:rtl/>
        </w:rPr>
        <w:t xml:space="preserve"> شمارۀ مدرک متشکل از سه قسمت </w:t>
      </w:r>
      <w:r w:rsidR="00EF6F78">
        <w:rPr>
          <w:rFonts w:cs="B Zar" w:hint="cs"/>
          <w:sz w:val="28"/>
          <w:szCs w:val="28"/>
          <w:rtl/>
        </w:rPr>
        <w:t xml:space="preserve">به شرح زیر </w:t>
      </w:r>
      <w:r w:rsidR="00451407">
        <w:rPr>
          <w:rFonts w:cs="B Zar" w:hint="cs"/>
          <w:sz w:val="28"/>
          <w:szCs w:val="28"/>
          <w:rtl/>
        </w:rPr>
        <w:t>می‌باشد</w:t>
      </w:r>
      <w:r w:rsidR="00EF6F78">
        <w:rPr>
          <w:rFonts w:cs="B Zar" w:hint="cs"/>
          <w:sz w:val="28"/>
          <w:szCs w:val="28"/>
          <w:rtl/>
        </w:rPr>
        <w:t>:</w:t>
      </w:r>
    </w:p>
    <w:p w:rsidR="00EF6F78" w:rsidRDefault="00451407" w:rsidP="00911021">
      <w:pPr>
        <w:pStyle w:val="ListParagraph"/>
        <w:numPr>
          <w:ilvl w:val="0"/>
          <w:numId w:val="7"/>
        </w:numPr>
        <w:bidi/>
        <w:spacing w:before="100" w:beforeAutospacing="1" w:after="100" w:afterAutospacing="1" w:line="240" w:lineRule="auto"/>
        <w:ind w:hanging="357"/>
        <w:contextualSpacing w:val="0"/>
        <w:jc w:val="lowKashida"/>
        <w:rPr>
          <w:rFonts w:cs="B Zar"/>
          <w:sz w:val="28"/>
          <w:szCs w:val="28"/>
        </w:rPr>
      </w:pPr>
      <w:r w:rsidRPr="00EF6F78">
        <w:rPr>
          <w:rFonts w:cs="B Zar" w:hint="cs"/>
          <w:sz w:val="28"/>
          <w:szCs w:val="28"/>
          <w:u w:val="single"/>
          <w:rtl/>
        </w:rPr>
        <w:t xml:space="preserve"> قسمت اول</w:t>
      </w:r>
      <w:r w:rsidR="00E36A82">
        <w:rPr>
          <w:rFonts w:cs="B Zar" w:hint="cs"/>
          <w:sz w:val="28"/>
          <w:szCs w:val="28"/>
          <w:rtl/>
        </w:rPr>
        <w:t>:</w:t>
      </w:r>
      <w:r>
        <w:rPr>
          <w:rFonts w:cs="B Zar" w:hint="cs"/>
          <w:sz w:val="28"/>
          <w:szCs w:val="28"/>
          <w:rtl/>
        </w:rPr>
        <w:t xml:space="preserve"> </w:t>
      </w:r>
      <w:r w:rsidR="00E36A82" w:rsidRPr="00F53EEA">
        <w:rPr>
          <w:rFonts w:cs="B Zar" w:hint="cs"/>
          <w:sz w:val="28"/>
          <w:szCs w:val="28"/>
          <w:highlight w:val="yellow"/>
          <w:rtl/>
        </w:rPr>
        <w:t xml:space="preserve">درخصوص مدارک مربوط به پروندۀ مشتری، این </w:t>
      </w:r>
      <w:r w:rsidRPr="00F53EEA">
        <w:rPr>
          <w:rFonts w:cs="B Zar" w:hint="cs"/>
          <w:sz w:val="28"/>
          <w:szCs w:val="28"/>
          <w:highlight w:val="yellow"/>
          <w:rtl/>
        </w:rPr>
        <w:t xml:space="preserve">شمارۀ </w:t>
      </w:r>
      <w:r w:rsidR="00E36A82" w:rsidRPr="00F53EEA">
        <w:rPr>
          <w:rFonts w:cs="B Zar" w:hint="cs"/>
          <w:sz w:val="28"/>
          <w:szCs w:val="28"/>
          <w:highlight w:val="yellow"/>
          <w:rtl/>
        </w:rPr>
        <w:t xml:space="preserve">مربوط به </w:t>
      </w:r>
      <w:r w:rsidRPr="00F53EEA">
        <w:rPr>
          <w:rFonts w:cs="B Zar" w:hint="cs"/>
          <w:sz w:val="28"/>
          <w:szCs w:val="28"/>
          <w:highlight w:val="yellow"/>
          <w:rtl/>
        </w:rPr>
        <w:t>قرارداد هر مشتری</w:t>
      </w:r>
      <w:r w:rsidR="00EF6F78" w:rsidRPr="00F53EEA">
        <w:rPr>
          <w:rFonts w:cs="B Zar" w:hint="cs"/>
          <w:sz w:val="28"/>
          <w:szCs w:val="28"/>
          <w:highlight w:val="yellow"/>
          <w:rtl/>
        </w:rPr>
        <w:t xml:space="preserve"> </w:t>
      </w:r>
      <w:r w:rsidR="00E36A82" w:rsidRPr="00F53EEA">
        <w:rPr>
          <w:rFonts w:cs="B Zar" w:hint="cs"/>
          <w:sz w:val="28"/>
          <w:szCs w:val="28"/>
          <w:highlight w:val="yellow"/>
          <w:rtl/>
        </w:rPr>
        <w:t xml:space="preserve">می‌باشد </w:t>
      </w:r>
      <w:r w:rsidR="00EF6F78" w:rsidRPr="00F53EEA">
        <w:rPr>
          <w:rFonts w:cs="B Zar" w:hint="cs"/>
          <w:sz w:val="28"/>
          <w:szCs w:val="28"/>
          <w:highlight w:val="yellow"/>
          <w:rtl/>
        </w:rPr>
        <w:t>و در خصوص مدارک مربوط به پروندۀ مدیر سبد، شمارۀ مدیر سبد</w:t>
      </w:r>
      <w:r w:rsidRPr="00F53EEA">
        <w:rPr>
          <w:rFonts w:cs="B Zar" w:hint="cs"/>
          <w:sz w:val="28"/>
          <w:szCs w:val="28"/>
          <w:highlight w:val="yellow"/>
          <w:rtl/>
        </w:rPr>
        <w:t xml:space="preserve"> می‌باشد</w:t>
      </w:r>
      <w:r w:rsidR="00EF6F78">
        <w:rPr>
          <w:rFonts w:cs="B Zar" w:hint="cs"/>
          <w:sz w:val="28"/>
          <w:szCs w:val="28"/>
          <w:rtl/>
        </w:rPr>
        <w:t>؛</w:t>
      </w:r>
    </w:p>
    <w:p w:rsidR="00EF6F78" w:rsidRDefault="00451407" w:rsidP="00911021">
      <w:pPr>
        <w:pStyle w:val="ListParagraph"/>
        <w:numPr>
          <w:ilvl w:val="0"/>
          <w:numId w:val="7"/>
        </w:numPr>
        <w:bidi/>
        <w:spacing w:before="100" w:beforeAutospacing="1" w:after="100" w:afterAutospacing="1" w:line="240" w:lineRule="auto"/>
        <w:ind w:hanging="357"/>
        <w:contextualSpacing w:val="0"/>
        <w:jc w:val="lowKashida"/>
        <w:rPr>
          <w:rFonts w:cs="B Zar"/>
          <w:sz w:val="28"/>
          <w:szCs w:val="28"/>
        </w:rPr>
      </w:pPr>
      <w:r w:rsidRPr="00EF6F78">
        <w:rPr>
          <w:rFonts w:cs="B Zar" w:hint="cs"/>
          <w:sz w:val="28"/>
          <w:szCs w:val="28"/>
          <w:u w:val="single"/>
          <w:rtl/>
        </w:rPr>
        <w:t>قسمت دوم</w:t>
      </w:r>
      <w:r w:rsidR="0086266D">
        <w:rPr>
          <w:rFonts w:cs="B Zar" w:hint="cs"/>
          <w:sz w:val="28"/>
          <w:szCs w:val="28"/>
          <w:u w:val="single"/>
          <w:rtl/>
        </w:rPr>
        <w:t>:</w:t>
      </w:r>
      <w:r>
        <w:rPr>
          <w:rFonts w:cs="B Zar" w:hint="cs"/>
          <w:sz w:val="28"/>
          <w:szCs w:val="28"/>
          <w:rtl/>
        </w:rPr>
        <w:t xml:space="preserve"> </w:t>
      </w:r>
      <w:r w:rsidR="0086266D">
        <w:rPr>
          <w:rFonts w:cs="B Zar" w:hint="cs"/>
          <w:sz w:val="28"/>
          <w:szCs w:val="28"/>
          <w:rtl/>
        </w:rPr>
        <w:t xml:space="preserve">شامل </w:t>
      </w:r>
      <w:r>
        <w:rPr>
          <w:rFonts w:cs="B Zar" w:hint="cs"/>
          <w:sz w:val="28"/>
          <w:szCs w:val="28"/>
          <w:rtl/>
        </w:rPr>
        <w:t>حروف بخش مربوط به مدرک</w:t>
      </w:r>
      <w:r w:rsidR="0086266D">
        <w:rPr>
          <w:rFonts w:cs="B Zar" w:hint="cs"/>
          <w:sz w:val="28"/>
          <w:szCs w:val="28"/>
          <w:rtl/>
        </w:rPr>
        <w:t xml:space="preserve"> می‌باشد</w:t>
      </w:r>
      <w:r>
        <w:rPr>
          <w:rFonts w:cs="B Zar" w:hint="cs"/>
          <w:sz w:val="28"/>
          <w:szCs w:val="28"/>
          <w:rtl/>
        </w:rPr>
        <w:t>(موضوع مادۀ</w:t>
      </w:r>
      <w:r w:rsidR="0086266D">
        <w:rPr>
          <w:rFonts w:cs="B Zar" w:hint="cs"/>
          <w:sz w:val="28"/>
          <w:szCs w:val="28"/>
          <w:rtl/>
        </w:rPr>
        <w:t xml:space="preserve"> 3</w:t>
      </w:r>
      <w:r>
        <w:rPr>
          <w:rFonts w:cs="B Zar" w:hint="cs"/>
          <w:sz w:val="28"/>
          <w:szCs w:val="28"/>
          <w:rtl/>
        </w:rPr>
        <w:t>)</w:t>
      </w:r>
      <w:r w:rsidR="00EF6F78">
        <w:rPr>
          <w:rFonts w:cs="B Zar" w:hint="cs"/>
          <w:sz w:val="28"/>
          <w:szCs w:val="28"/>
          <w:rtl/>
        </w:rPr>
        <w:t>؛</w:t>
      </w:r>
    </w:p>
    <w:p w:rsidR="00AD321E" w:rsidRDefault="00451407" w:rsidP="00911021">
      <w:pPr>
        <w:pStyle w:val="ListParagraph"/>
        <w:numPr>
          <w:ilvl w:val="0"/>
          <w:numId w:val="7"/>
        </w:numPr>
        <w:bidi/>
        <w:spacing w:before="100" w:beforeAutospacing="1" w:after="100" w:afterAutospacing="1" w:line="240" w:lineRule="auto"/>
        <w:ind w:hanging="357"/>
        <w:contextualSpacing w:val="0"/>
        <w:jc w:val="lowKashida"/>
        <w:rPr>
          <w:rFonts w:cs="B Zar"/>
          <w:sz w:val="28"/>
          <w:szCs w:val="28"/>
        </w:rPr>
      </w:pPr>
      <w:r w:rsidRPr="00EF6F78">
        <w:rPr>
          <w:rFonts w:cs="B Zar" w:hint="cs"/>
          <w:sz w:val="28"/>
          <w:szCs w:val="28"/>
          <w:u w:val="single"/>
          <w:rtl/>
        </w:rPr>
        <w:t>قسمت سوم</w:t>
      </w:r>
      <w:r w:rsidR="0086266D">
        <w:rPr>
          <w:rFonts w:cs="B Zar" w:hint="cs"/>
          <w:sz w:val="28"/>
          <w:szCs w:val="28"/>
          <w:rtl/>
        </w:rPr>
        <w:t xml:space="preserve">: </w:t>
      </w:r>
      <w:r>
        <w:rPr>
          <w:rFonts w:cs="B Zar" w:hint="cs"/>
          <w:sz w:val="28"/>
          <w:szCs w:val="28"/>
          <w:rtl/>
        </w:rPr>
        <w:t xml:space="preserve">شمارۀ سریال مدرک می‌باشد که به ترتیب ورود مدارک به هر بخش تعلق می‌گیرد. به عنوان مثال شماره مدرک 2-ج-17 </w:t>
      </w:r>
      <w:r w:rsidR="00EF6F78">
        <w:rPr>
          <w:rFonts w:cs="B Zar" w:hint="cs"/>
          <w:sz w:val="28"/>
          <w:szCs w:val="28"/>
          <w:rtl/>
        </w:rPr>
        <w:t xml:space="preserve">در پروندۀ مشتری، </w:t>
      </w:r>
      <w:r>
        <w:rPr>
          <w:rFonts w:cs="B Zar" w:hint="cs"/>
          <w:sz w:val="28"/>
          <w:szCs w:val="28"/>
          <w:rtl/>
        </w:rPr>
        <w:t xml:space="preserve">مربوط به دومین مدرک بایگانی شده در بخش مکاتبات صادرۀ پروندۀ </w:t>
      </w:r>
      <w:r w:rsidR="00EF6F78">
        <w:rPr>
          <w:rFonts w:cs="B Zar" w:hint="cs"/>
          <w:sz w:val="28"/>
          <w:szCs w:val="28"/>
          <w:rtl/>
        </w:rPr>
        <w:t xml:space="preserve">مشتری </w:t>
      </w:r>
      <w:r>
        <w:rPr>
          <w:rFonts w:cs="B Zar" w:hint="cs"/>
          <w:sz w:val="28"/>
          <w:szCs w:val="28"/>
          <w:rtl/>
        </w:rPr>
        <w:t>سبد شمارۀ 17 شرکت می‌باشد.</w:t>
      </w:r>
      <w:r w:rsidR="00EF6F78">
        <w:rPr>
          <w:rFonts w:cs="B Zar" w:hint="cs"/>
          <w:sz w:val="28"/>
          <w:szCs w:val="28"/>
          <w:rtl/>
        </w:rPr>
        <w:t xml:space="preserve"> یا شمارۀ 3-الف-1 در پروندۀ </w:t>
      </w:r>
      <w:r w:rsidR="00EF6F78" w:rsidRPr="00F53EEA">
        <w:rPr>
          <w:rFonts w:cs="B Zar" w:hint="cs"/>
          <w:sz w:val="28"/>
          <w:szCs w:val="28"/>
          <w:highlight w:val="yellow"/>
          <w:rtl/>
        </w:rPr>
        <w:t>مدیر سبد</w:t>
      </w:r>
      <w:r w:rsidR="00EF6F78">
        <w:rPr>
          <w:rFonts w:cs="B Zar" w:hint="cs"/>
          <w:sz w:val="28"/>
          <w:szCs w:val="28"/>
          <w:rtl/>
        </w:rPr>
        <w:t xml:space="preserve">، مربوط به سومین مدرک بایگانی شده در بخش دعاوی حقوقی له یا علیه </w:t>
      </w:r>
      <w:r w:rsidR="00EF6F78" w:rsidRPr="00F53EEA">
        <w:rPr>
          <w:rFonts w:cs="B Zar" w:hint="cs"/>
          <w:sz w:val="28"/>
          <w:szCs w:val="28"/>
          <w:highlight w:val="yellow"/>
          <w:rtl/>
        </w:rPr>
        <w:t>سبدگردان</w:t>
      </w:r>
      <w:r w:rsidR="00EF6F78">
        <w:rPr>
          <w:rFonts w:cs="B Zar" w:hint="cs"/>
          <w:sz w:val="28"/>
          <w:szCs w:val="28"/>
          <w:rtl/>
        </w:rPr>
        <w:t xml:space="preserve"> شمارۀ 1 می‌باشد.</w:t>
      </w:r>
    </w:p>
    <w:p w:rsidR="00AD321E" w:rsidRDefault="00AD321E" w:rsidP="00911021">
      <w:pPr>
        <w:pStyle w:val="ListParagraph"/>
        <w:numPr>
          <w:ilvl w:val="0"/>
          <w:numId w:val="4"/>
        </w:numPr>
        <w:bidi/>
        <w:spacing w:before="100" w:beforeAutospacing="1" w:after="100" w:afterAutospacing="1" w:line="240" w:lineRule="auto"/>
        <w:ind w:left="720" w:hanging="720"/>
        <w:contextualSpacing w:val="0"/>
        <w:jc w:val="lowKashida"/>
        <w:rPr>
          <w:rFonts w:cs="B Zar"/>
          <w:sz w:val="28"/>
          <w:szCs w:val="28"/>
        </w:rPr>
      </w:pPr>
      <w:r>
        <w:rPr>
          <w:rFonts w:cs="B Zar" w:hint="cs"/>
          <w:sz w:val="28"/>
          <w:szCs w:val="28"/>
          <w:rtl/>
        </w:rPr>
        <w:t xml:space="preserve">ورود و خروج مدارک </w:t>
      </w:r>
      <w:r w:rsidR="00011EBE">
        <w:rPr>
          <w:rFonts w:cs="B Zar" w:hint="cs"/>
          <w:sz w:val="28"/>
          <w:szCs w:val="28"/>
          <w:rtl/>
        </w:rPr>
        <w:t>از بایگانی</w:t>
      </w:r>
      <w:r>
        <w:rPr>
          <w:rFonts w:cs="B Zar" w:hint="cs"/>
          <w:sz w:val="28"/>
          <w:szCs w:val="28"/>
          <w:rtl/>
        </w:rPr>
        <w:t>،</w:t>
      </w:r>
      <w:r w:rsidRPr="008456A2">
        <w:rPr>
          <w:rFonts w:cs="B Zar" w:hint="cs"/>
          <w:sz w:val="28"/>
          <w:szCs w:val="28"/>
          <w:rtl/>
        </w:rPr>
        <w:t xml:space="preserve"> </w:t>
      </w:r>
      <w:r>
        <w:rPr>
          <w:rFonts w:cs="B Zar" w:hint="cs"/>
          <w:sz w:val="28"/>
          <w:szCs w:val="28"/>
          <w:rtl/>
        </w:rPr>
        <w:t xml:space="preserve">در </w:t>
      </w:r>
      <w:r w:rsidR="00EF6F78">
        <w:rPr>
          <w:rFonts w:cs="B Zar" w:hint="cs"/>
          <w:sz w:val="28"/>
          <w:szCs w:val="28"/>
          <w:rtl/>
        </w:rPr>
        <w:t>دفتری</w:t>
      </w:r>
      <w:r>
        <w:rPr>
          <w:rFonts w:cs="B Zar" w:hint="cs"/>
          <w:sz w:val="28"/>
          <w:szCs w:val="28"/>
          <w:rtl/>
        </w:rPr>
        <w:t xml:space="preserve"> با عنوان</w:t>
      </w:r>
      <w:r w:rsidRPr="008456A2">
        <w:rPr>
          <w:rFonts w:cs="B Zar" w:hint="cs"/>
          <w:sz w:val="28"/>
          <w:szCs w:val="28"/>
          <w:rtl/>
        </w:rPr>
        <w:t xml:space="preserve"> </w:t>
      </w:r>
      <w:r w:rsidRPr="0086266D">
        <w:rPr>
          <w:rFonts w:cs="B Zar" w:hint="cs"/>
          <w:sz w:val="28"/>
          <w:szCs w:val="28"/>
          <w:rtl/>
        </w:rPr>
        <w:t>"</w:t>
      </w:r>
      <w:r w:rsidR="00EF6F78">
        <w:rPr>
          <w:rFonts w:cs="B Zar" w:hint="cs"/>
          <w:sz w:val="28"/>
          <w:szCs w:val="28"/>
          <w:rtl/>
        </w:rPr>
        <w:t>دفتر</w:t>
      </w:r>
      <w:r w:rsidRPr="008456A2">
        <w:rPr>
          <w:rFonts w:cs="B Zar" w:hint="cs"/>
          <w:sz w:val="28"/>
          <w:szCs w:val="28"/>
          <w:rtl/>
        </w:rPr>
        <w:t xml:space="preserve"> ورود و خروج اسناد و مدارک</w:t>
      </w:r>
      <w:r w:rsidRPr="0086266D">
        <w:rPr>
          <w:rFonts w:cs="B Zar" w:hint="cs"/>
          <w:sz w:val="28"/>
          <w:szCs w:val="28"/>
          <w:rtl/>
        </w:rPr>
        <w:t>"</w:t>
      </w:r>
      <w:r w:rsidRPr="008456A2">
        <w:rPr>
          <w:rFonts w:cs="B Zar" w:hint="cs"/>
          <w:sz w:val="28"/>
          <w:szCs w:val="28"/>
          <w:rtl/>
        </w:rPr>
        <w:t xml:space="preserve"> </w:t>
      </w:r>
      <w:r w:rsidR="0086266D">
        <w:rPr>
          <w:rFonts w:cs="B Zar" w:hint="cs"/>
          <w:sz w:val="28"/>
          <w:szCs w:val="28"/>
          <w:rtl/>
        </w:rPr>
        <w:t xml:space="preserve">ثبت می‌شود وجود عناوین </w:t>
      </w:r>
      <w:r w:rsidR="0086266D" w:rsidRPr="0086266D">
        <w:rPr>
          <w:rFonts w:cs="B Zar" w:hint="cs"/>
          <w:sz w:val="28"/>
          <w:szCs w:val="28"/>
          <w:rtl/>
        </w:rPr>
        <w:t xml:space="preserve">" شمارۀ مدرک"، "تاریخ خروج"، نام تحویل گیرنده" و "تاریخ برگشت" ضروری است </w:t>
      </w:r>
      <w:r w:rsidR="0086266D">
        <w:rPr>
          <w:rFonts w:cs="B Zar" w:hint="cs"/>
          <w:sz w:val="28"/>
          <w:szCs w:val="28"/>
          <w:rtl/>
        </w:rPr>
        <w:t xml:space="preserve">و </w:t>
      </w:r>
      <w:r w:rsidRPr="007B4900">
        <w:rPr>
          <w:rFonts w:cs="B Zar" w:hint="cs"/>
          <w:sz w:val="28"/>
          <w:szCs w:val="28"/>
          <w:rtl/>
        </w:rPr>
        <w:t>دسترسی به مدارک موجود در پروندۀ مشتری</w:t>
      </w:r>
      <w:r w:rsidR="0086266D">
        <w:rPr>
          <w:rFonts w:cs="B Zar" w:hint="cs"/>
          <w:sz w:val="28"/>
          <w:szCs w:val="28"/>
          <w:rtl/>
        </w:rPr>
        <w:t>،</w:t>
      </w:r>
      <w:r w:rsidRPr="007B4900">
        <w:rPr>
          <w:rFonts w:cs="B Zar" w:hint="cs"/>
          <w:sz w:val="28"/>
          <w:szCs w:val="28"/>
          <w:rtl/>
        </w:rPr>
        <w:t xml:space="preserve"> صرفاً برای افراد مجاز طبق جدول مادۀ</w:t>
      </w:r>
      <w:r w:rsidR="00C942A9">
        <w:rPr>
          <w:rFonts w:cs="B Zar" w:hint="cs"/>
          <w:sz w:val="28"/>
          <w:szCs w:val="28"/>
          <w:rtl/>
        </w:rPr>
        <w:t xml:space="preserve"> </w:t>
      </w:r>
      <w:r w:rsidR="0086266D">
        <w:rPr>
          <w:rFonts w:cs="B Zar" w:hint="cs"/>
          <w:sz w:val="28"/>
          <w:szCs w:val="28"/>
          <w:rtl/>
        </w:rPr>
        <w:t>6</w:t>
      </w:r>
      <w:r w:rsidR="008339AD">
        <w:rPr>
          <w:rFonts w:cs="B Zar" w:hint="cs"/>
          <w:sz w:val="28"/>
          <w:szCs w:val="28"/>
          <w:rtl/>
        </w:rPr>
        <w:t xml:space="preserve"> </w:t>
      </w:r>
      <w:r w:rsidRPr="007B4900">
        <w:rPr>
          <w:rFonts w:cs="B Zar" w:hint="cs"/>
          <w:sz w:val="28"/>
          <w:szCs w:val="28"/>
          <w:rtl/>
        </w:rPr>
        <w:t>ممکن می‌باشد</w:t>
      </w:r>
      <w:r w:rsidR="00C942A9">
        <w:rPr>
          <w:rFonts w:cs="B Zar" w:hint="cs"/>
          <w:sz w:val="28"/>
          <w:szCs w:val="28"/>
          <w:rtl/>
        </w:rPr>
        <w:t>.</w:t>
      </w:r>
    </w:p>
    <w:p w:rsidR="00DE56C6" w:rsidRPr="008456A2" w:rsidRDefault="00DE56C6" w:rsidP="00E513DE">
      <w:pPr>
        <w:pStyle w:val="ListParagraph"/>
        <w:bidi/>
        <w:spacing w:before="100" w:beforeAutospacing="1" w:after="100" w:afterAutospacing="1"/>
        <w:ind w:hanging="720"/>
        <w:contextualSpacing w:val="0"/>
        <w:jc w:val="lowKashida"/>
        <w:rPr>
          <w:rFonts w:cs="B Zar"/>
          <w:sz w:val="28"/>
          <w:szCs w:val="28"/>
          <w:rtl/>
        </w:rPr>
      </w:pPr>
      <w:r w:rsidRPr="00502F6F">
        <w:rPr>
          <w:rFonts w:cs="B Titr" w:hint="cs"/>
          <w:b/>
          <w:bCs/>
          <w:sz w:val="24"/>
          <w:szCs w:val="24"/>
          <w:rtl/>
        </w:rPr>
        <w:lastRenderedPageBreak/>
        <w:t>تبصر</w:t>
      </w:r>
      <w:r w:rsidR="00502F6F" w:rsidRPr="00502F6F">
        <w:rPr>
          <w:rFonts w:cs="B Titr" w:hint="cs"/>
          <w:b/>
          <w:bCs/>
          <w:sz w:val="24"/>
          <w:szCs w:val="24"/>
          <w:rtl/>
        </w:rPr>
        <w:t>ه</w:t>
      </w:r>
      <w:r w:rsidRPr="00502F6F">
        <w:rPr>
          <w:rFonts w:cs="B Titr" w:hint="cs"/>
          <w:b/>
          <w:bCs/>
          <w:sz w:val="24"/>
          <w:szCs w:val="24"/>
          <w:rtl/>
        </w:rPr>
        <w:t>:</w:t>
      </w:r>
      <w:r>
        <w:rPr>
          <w:rFonts w:cs="B Zar" w:hint="cs"/>
          <w:sz w:val="28"/>
          <w:szCs w:val="28"/>
          <w:rtl/>
        </w:rPr>
        <w:t xml:space="preserve"> ب</w:t>
      </w:r>
      <w:r w:rsidR="007A27C8">
        <w:rPr>
          <w:rFonts w:cs="B Zar" w:hint="cs"/>
          <w:sz w:val="28"/>
          <w:szCs w:val="28"/>
          <w:rtl/>
        </w:rPr>
        <w:t xml:space="preserve">ایگان </w:t>
      </w:r>
      <w:r w:rsidR="00E513DE">
        <w:rPr>
          <w:rFonts w:cs="B Zar" w:hint="cs"/>
          <w:sz w:val="28"/>
          <w:szCs w:val="28"/>
          <w:rtl/>
        </w:rPr>
        <w:t xml:space="preserve">فهرست </w:t>
      </w:r>
      <w:r w:rsidR="007A27C8">
        <w:rPr>
          <w:rFonts w:cs="B Zar" w:hint="cs"/>
          <w:sz w:val="28"/>
          <w:szCs w:val="28"/>
          <w:rtl/>
        </w:rPr>
        <w:t xml:space="preserve">مدارکی را که </w:t>
      </w:r>
      <w:r w:rsidRPr="008456A2">
        <w:rPr>
          <w:rFonts w:cs="B Zar" w:hint="cs"/>
          <w:sz w:val="28"/>
          <w:szCs w:val="28"/>
          <w:rtl/>
        </w:rPr>
        <w:t xml:space="preserve">طی سه روز </w:t>
      </w:r>
      <w:r w:rsidR="00EF6F78">
        <w:rPr>
          <w:rFonts w:cs="B Zar" w:hint="cs"/>
          <w:sz w:val="28"/>
          <w:szCs w:val="28"/>
          <w:rtl/>
        </w:rPr>
        <w:t xml:space="preserve">کاری </w:t>
      </w:r>
      <w:r w:rsidRPr="008456A2">
        <w:rPr>
          <w:rFonts w:cs="B Zar" w:hint="cs"/>
          <w:sz w:val="28"/>
          <w:szCs w:val="28"/>
          <w:rtl/>
        </w:rPr>
        <w:t xml:space="preserve">پس از </w:t>
      </w:r>
      <w:r w:rsidR="00EF6F78">
        <w:rPr>
          <w:rFonts w:cs="B Zar" w:hint="cs"/>
          <w:sz w:val="28"/>
          <w:szCs w:val="28"/>
          <w:rtl/>
        </w:rPr>
        <w:t>خروج از بایگانی</w:t>
      </w:r>
      <w:r>
        <w:rPr>
          <w:rFonts w:cs="B Zar" w:hint="cs"/>
          <w:sz w:val="28"/>
          <w:szCs w:val="28"/>
          <w:rtl/>
        </w:rPr>
        <w:t>،</w:t>
      </w:r>
      <w:r w:rsidRPr="008456A2">
        <w:rPr>
          <w:rFonts w:cs="B Zar" w:hint="cs"/>
          <w:sz w:val="28"/>
          <w:szCs w:val="28"/>
          <w:rtl/>
        </w:rPr>
        <w:t xml:space="preserve"> ارجاع نگردد، تهیه و باذکر پیگیری‌های صورت گرفته</w:t>
      </w:r>
      <w:r w:rsidR="00E513DE">
        <w:rPr>
          <w:rFonts w:cs="B Zar" w:hint="cs"/>
          <w:sz w:val="28"/>
          <w:szCs w:val="28"/>
          <w:rtl/>
        </w:rPr>
        <w:t>،</w:t>
      </w:r>
      <w:r w:rsidRPr="008456A2">
        <w:rPr>
          <w:rFonts w:cs="B Zar" w:hint="cs"/>
          <w:sz w:val="28"/>
          <w:szCs w:val="28"/>
          <w:rtl/>
        </w:rPr>
        <w:t xml:space="preserve"> نتیجۀ حاصله را به مدیرعامل گزارش می‌دهد.</w:t>
      </w:r>
    </w:p>
    <w:p w:rsidR="00AD321E" w:rsidRPr="008456A2" w:rsidRDefault="00657006" w:rsidP="00911021">
      <w:pPr>
        <w:pStyle w:val="ListParagraph"/>
        <w:numPr>
          <w:ilvl w:val="0"/>
          <w:numId w:val="4"/>
        </w:numPr>
        <w:bidi/>
        <w:spacing w:before="100" w:beforeAutospacing="1" w:after="100" w:afterAutospacing="1" w:line="240" w:lineRule="auto"/>
        <w:ind w:left="720" w:hanging="720"/>
        <w:contextualSpacing w:val="0"/>
        <w:jc w:val="lowKashida"/>
        <w:rPr>
          <w:rFonts w:cs="B Zar"/>
          <w:sz w:val="28"/>
          <w:szCs w:val="28"/>
          <w:rtl/>
        </w:rPr>
      </w:pPr>
      <w:r>
        <w:rPr>
          <w:rFonts w:cs="B Zar" w:hint="cs"/>
          <w:sz w:val="28"/>
          <w:szCs w:val="28"/>
          <w:rtl/>
        </w:rPr>
        <w:t xml:space="preserve">سطح دسترسی </w:t>
      </w:r>
      <w:r w:rsidR="00E110ED">
        <w:rPr>
          <w:rFonts w:cs="B Zar" w:hint="cs"/>
          <w:sz w:val="28"/>
          <w:szCs w:val="28"/>
          <w:rtl/>
        </w:rPr>
        <w:t xml:space="preserve">کارکنان واحد سبدگردانی </w:t>
      </w:r>
      <w:r w:rsidR="00027404">
        <w:rPr>
          <w:rFonts w:cs="B Zar" w:hint="cs"/>
          <w:sz w:val="28"/>
          <w:szCs w:val="28"/>
          <w:rtl/>
        </w:rPr>
        <w:t>و سایر افراد مجاز</w:t>
      </w:r>
      <w:r>
        <w:rPr>
          <w:rFonts w:cs="B Zar" w:hint="cs"/>
          <w:sz w:val="28"/>
          <w:szCs w:val="28"/>
          <w:rtl/>
        </w:rPr>
        <w:t xml:space="preserve"> در واحد سبدگردانی مطابق با جدول زیر است همچنین </w:t>
      </w:r>
      <w:r w:rsidR="00AD321E" w:rsidRPr="008456A2">
        <w:rPr>
          <w:rFonts w:cs="B Zar" w:hint="cs"/>
          <w:sz w:val="28"/>
          <w:szCs w:val="28"/>
          <w:rtl/>
        </w:rPr>
        <w:t xml:space="preserve">کارکنان سبدگردانی اطلاعات </w:t>
      </w:r>
      <w:r w:rsidR="00DE56C6">
        <w:rPr>
          <w:rFonts w:cs="B Zar" w:hint="cs"/>
          <w:sz w:val="28"/>
          <w:szCs w:val="28"/>
          <w:rtl/>
        </w:rPr>
        <w:t xml:space="preserve">و </w:t>
      </w:r>
      <w:r w:rsidR="00AD321E" w:rsidRPr="008456A2">
        <w:rPr>
          <w:rFonts w:cs="B Zar" w:hint="cs"/>
          <w:sz w:val="28"/>
          <w:szCs w:val="28"/>
          <w:rtl/>
        </w:rPr>
        <w:t xml:space="preserve">مدارک در اختیار خود را محرمانه تلقی نموده و به </w:t>
      </w:r>
      <w:r w:rsidR="00DE56C6">
        <w:rPr>
          <w:rFonts w:cs="B Zar" w:hint="cs"/>
          <w:sz w:val="28"/>
          <w:szCs w:val="28"/>
          <w:rtl/>
        </w:rPr>
        <w:t>استثنای اشخاص مندرج در جدول زیر</w:t>
      </w:r>
      <w:r w:rsidR="00AD321E" w:rsidRPr="008456A2">
        <w:rPr>
          <w:rFonts w:cs="B Zar" w:hint="cs"/>
          <w:sz w:val="28"/>
          <w:szCs w:val="28"/>
          <w:rtl/>
        </w:rPr>
        <w:t>، در اختیار سایرین قرار نمی‌ده</w:t>
      </w:r>
      <w:r w:rsidR="00DE56C6">
        <w:rPr>
          <w:rFonts w:cs="B Zar" w:hint="cs"/>
          <w:sz w:val="28"/>
          <w:szCs w:val="28"/>
          <w:rtl/>
        </w:rPr>
        <w:t>ن</w:t>
      </w:r>
      <w:r w:rsidR="00AD321E" w:rsidRPr="008456A2">
        <w:rPr>
          <w:rFonts w:cs="B Zar" w:hint="cs"/>
          <w:sz w:val="28"/>
          <w:szCs w:val="28"/>
          <w:rtl/>
        </w:rPr>
        <w:t>د مگر به م</w:t>
      </w:r>
      <w:r>
        <w:rPr>
          <w:rFonts w:cs="B Zar" w:hint="cs"/>
          <w:sz w:val="28"/>
          <w:szCs w:val="28"/>
          <w:rtl/>
        </w:rPr>
        <w:t>وجب قانون و رأی مقامات ذی‌صلاح.</w:t>
      </w:r>
    </w:p>
    <w:tbl>
      <w:tblPr>
        <w:tblStyle w:val="LightList-Accent11"/>
        <w:bidiVisual/>
        <w:tblW w:w="9579"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31"/>
        <w:gridCol w:w="563"/>
        <w:gridCol w:w="564"/>
        <w:gridCol w:w="564"/>
        <w:gridCol w:w="564"/>
        <w:gridCol w:w="564"/>
        <w:gridCol w:w="1229"/>
      </w:tblGrid>
      <w:tr w:rsidR="00B37083" w:rsidRPr="008456A2" w:rsidTr="00E513DE">
        <w:trPr>
          <w:cnfStyle w:val="100000000000"/>
          <w:cantSplit/>
          <w:trHeight w:val="1304"/>
          <w:jc w:val="center"/>
        </w:trPr>
        <w:tc>
          <w:tcPr>
            <w:cnfStyle w:val="001000000000"/>
            <w:tcW w:w="5531" w:type="dxa"/>
            <w:tcBorders>
              <w:top w:val="single" w:sz="8" w:space="0" w:color="auto"/>
              <w:left w:val="single" w:sz="8" w:space="0" w:color="auto"/>
              <w:bottom w:val="single" w:sz="8" w:space="0" w:color="auto"/>
              <w:right w:val="single" w:sz="8" w:space="0" w:color="auto"/>
              <w:tr2bl w:val="single" w:sz="8" w:space="0" w:color="auto"/>
            </w:tcBorders>
            <w:shd w:val="clear" w:color="auto" w:fill="D9D9D9" w:themeFill="background1" w:themeFillShade="D9"/>
            <w:vAlign w:val="center"/>
          </w:tcPr>
          <w:p w:rsidR="00B37083" w:rsidRDefault="00B37083" w:rsidP="00911021">
            <w:pPr>
              <w:bidi/>
              <w:spacing w:before="100" w:beforeAutospacing="1" w:after="100" w:afterAutospacing="1" w:line="240" w:lineRule="auto"/>
              <w:jc w:val="right"/>
              <w:rPr>
                <w:rFonts w:cs="B Zar"/>
                <w:color w:val="auto"/>
                <w:sz w:val="20"/>
                <w:szCs w:val="20"/>
                <w:rtl/>
              </w:rPr>
            </w:pPr>
            <w:r>
              <w:rPr>
                <w:rFonts w:cs="B Zar" w:hint="cs"/>
                <w:color w:val="auto"/>
                <w:sz w:val="20"/>
                <w:szCs w:val="20"/>
                <w:rtl/>
              </w:rPr>
              <w:t xml:space="preserve">سطح دسترسی اشخاص </w:t>
            </w:r>
          </w:p>
          <w:p w:rsidR="00B37083" w:rsidRPr="00283D87" w:rsidRDefault="00B37083" w:rsidP="00911021">
            <w:pPr>
              <w:bidi/>
              <w:spacing w:before="100" w:beforeAutospacing="1" w:after="100" w:afterAutospacing="1" w:line="240" w:lineRule="auto"/>
              <w:jc w:val="lowKashida"/>
              <w:rPr>
                <w:rFonts w:cs="B Zar"/>
                <w:sz w:val="28"/>
                <w:szCs w:val="28"/>
                <w:rtl/>
              </w:rPr>
            </w:pPr>
            <w:r>
              <w:rPr>
                <w:rFonts w:cs="B Zar" w:hint="cs"/>
                <w:color w:val="auto"/>
                <w:sz w:val="20"/>
                <w:szCs w:val="20"/>
                <w:rtl/>
              </w:rPr>
              <w:t>مجاز</w:t>
            </w:r>
            <w:r w:rsidRPr="008456A2">
              <w:rPr>
                <w:rFonts w:cs="B Zar" w:hint="cs"/>
                <w:color w:val="auto"/>
                <w:sz w:val="20"/>
                <w:szCs w:val="20"/>
                <w:rtl/>
              </w:rPr>
              <w:t xml:space="preserve"> نوع مدرک</w:t>
            </w:r>
          </w:p>
        </w:tc>
        <w:tc>
          <w:tcPr>
            <w:tcW w:w="56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0" w:type="dxa"/>
              <w:right w:w="0" w:type="dxa"/>
            </w:tcMar>
            <w:textDirection w:val="tbRl"/>
            <w:vAlign w:val="center"/>
          </w:tcPr>
          <w:p w:rsidR="00B37083" w:rsidRPr="008456A2" w:rsidRDefault="00B37083" w:rsidP="00911021">
            <w:pPr>
              <w:bidi/>
              <w:spacing w:before="100" w:beforeAutospacing="1" w:after="100" w:afterAutospacing="1" w:line="240" w:lineRule="auto"/>
              <w:jc w:val="center"/>
              <w:cnfStyle w:val="100000000000"/>
              <w:rPr>
                <w:rFonts w:cs="B Zar"/>
                <w:color w:val="auto"/>
                <w:sz w:val="18"/>
                <w:szCs w:val="18"/>
                <w:rtl/>
              </w:rPr>
            </w:pPr>
            <w:r w:rsidRPr="008456A2">
              <w:rPr>
                <w:rFonts w:cs="B Zar" w:hint="cs"/>
                <w:color w:val="auto"/>
                <w:sz w:val="18"/>
                <w:szCs w:val="18"/>
                <w:rtl/>
              </w:rPr>
              <w:t>مدیر سبد</w:t>
            </w:r>
          </w:p>
        </w:tc>
        <w:tc>
          <w:tcPr>
            <w:tcW w:w="56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0" w:type="dxa"/>
              <w:right w:w="0" w:type="dxa"/>
            </w:tcMar>
            <w:textDirection w:val="tbRl"/>
            <w:vAlign w:val="center"/>
          </w:tcPr>
          <w:p w:rsidR="00B37083" w:rsidRPr="008456A2" w:rsidRDefault="00264B18" w:rsidP="00911021">
            <w:pPr>
              <w:bidi/>
              <w:spacing w:before="100" w:beforeAutospacing="1" w:after="100" w:afterAutospacing="1" w:line="240" w:lineRule="auto"/>
              <w:jc w:val="center"/>
              <w:cnfStyle w:val="100000000000"/>
              <w:rPr>
                <w:rFonts w:cs="B Zar"/>
                <w:color w:val="auto"/>
                <w:sz w:val="18"/>
                <w:szCs w:val="18"/>
                <w:rtl/>
              </w:rPr>
            </w:pPr>
            <w:r w:rsidRPr="00264B18">
              <w:rPr>
                <w:rFonts w:cs="B Zar" w:hint="cs"/>
                <w:color w:val="auto"/>
                <w:sz w:val="18"/>
                <w:szCs w:val="18"/>
                <w:rtl/>
              </w:rPr>
              <w:t>تحلیل‌گر</w:t>
            </w:r>
            <w:r w:rsidR="00B37083" w:rsidRPr="008456A2">
              <w:rPr>
                <w:rFonts w:cs="B Zar" w:hint="cs"/>
                <w:color w:val="auto"/>
                <w:sz w:val="18"/>
                <w:szCs w:val="18"/>
                <w:rtl/>
              </w:rPr>
              <w:t xml:space="preserve"> سبد</w:t>
            </w:r>
          </w:p>
        </w:tc>
        <w:tc>
          <w:tcPr>
            <w:tcW w:w="56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0" w:type="dxa"/>
              <w:right w:w="0" w:type="dxa"/>
            </w:tcMar>
            <w:textDirection w:val="tbRl"/>
            <w:vAlign w:val="center"/>
          </w:tcPr>
          <w:p w:rsidR="00B37083" w:rsidRPr="008456A2" w:rsidRDefault="00B37083" w:rsidP="00911021">
            <w:pPr>
              <w:bidi/>
              <w:spacing w:before="100" w:beforeAutospacing="1" w:after="100" w:afterAutospacing="1" w:line="240" w:lineRule="auto"/>
              <w:jc w:val="center"/>
              <w:cnfStyle w:val="100000000000"/>
              <w:rPr>
                <w:rFonts w:cs="B Zar"/>
                <w:color w:val="auto"/>
                <w:sz w:val="18"/>
                <w:szCs w:val="18"/>
                <w:rtl/>
              </w:rPr>
            </w:pPr>
            <w:r w:rsidRPr="008456A2">
              <w:rPr>
                <w:rFonts w:cs="B Zar" w:hint="cs"/>
                <w:color w:val="auto"/>
                <w:sz w:val="18"/>
                <w:szCs w:val="18"/>
                <w:rtl/>
              </w:rPr>
              <w:t>حسابدار سبد</w:t>
            </w:r>
          </w:p>
        </w:tc>
        <w:tc>
          <w:tcPr>
            <w:tcW w:w="56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0" w:type="dxa"/>
              <w:right w:w="0" w:type="dxa"/>
            </w:tcMar>
            <w:textDirection w:val="tbRl"/>
            <w:vAlign w:val="center"/>
          </w:tcPr>
          <w:p w:rsidR="00B37083" w:rsidRPr="008456A2" w:rsidRDefault="00B37083" w:rsidP="00E513DE">
            <w:pPr>
              <w:spacing w:before="100" w:beforeAutospacing="1" w:after="100" w:afterAutospacing="1" w:line="240" w:lineRule="auto"/>
              <w:jc w:val="center"/>
              <w:cnfStyle w:val="100000000000"/>
              <w:rPr>
                <w:rFonts w:cs="B Zar"/>
                <w:color w:val="auto"/>
                <w:sz w:val="18"/>
                <w:szCs w:val="18"/>
                <w:rtl/>
              </w:rPr>
            </w:pPr>
            <w:r w:rsidRPr="008456A2">
              <w:rPr>
                <w:rFonts w:cs="B Zar" w:hint="cs"/>
                <w:color w:val="auto"/>
                <w:sz w:val="18"/>
                <w:szCs w:val="18"/>
                <w:rtl/>
              </w:rPr>
              <w:t>امین سبد</w:t>
            </w:r>
          </w:p>
        </w:tc>
        <w:tc>
          <w:tcPr>
            <w:tcW w:w="56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0" w:type="dxa"/>
              <w:right w:w="0" w:type="dxa"/>
            </w:tcMar>
            <w:textDirection w:val="tbRl"/>
            <w:vAlign w:val="center"/>
          </w:tcPr>
          <w:p w:rsidR="00B37083" w:rsidRPr="008456A2" w:rsidRDefault="00B37083" w:rsidP="00E513DE">
            <w:pPr>
              <w:spacing w:before="100" w:beforeAutospacing="1" w:after="100" w:afterAutospacing="1" w:line="240" w:lineRule="auto"/>
              <w:ind w:left="113" w:right="113"/>
              <w:jc w:val="center"/>
              <w:cnfStyle w:val="100000000000"/>
              <w:rPr>
                <w:rFonts w:cs="B Zar"/>
                <w:color w:val="auto"/>
                <w:sz w:val="18"/>
                <w:szCs w:val="18"/>
                <w:rtl/>
              </w:rPr>
            </w:pPr>
            <w:r w:rsidRPr="008456A2">
              <w:rPr>
                <w:rFonts w:cs="B Zar" w:hint="cs"/>
                <w:color w:val="auto"/>
                <w:sz w:val="18"/>
                <w:szCs w:val="18"/>
                <w:rtl/>
              </w:rPr>
              <w:t>مدیر‌عامل‌شرکت</w:t>
            </w:r>
          </w:p>
        </w:tc>
        <w:tc>
          <w:tcPr>
            <w:tcW w:w="122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rsidR="00B37083" w:rsidRPr="008456A2" w:rsidRDefault="00B37083" w:rsidP="00911021">
            <w:pPr>
              <w:bidi/>
              <w:spacing w:before="100" w:beforeAutospacing="1" w:after="100" w:afterAutospacing="1" w:line="240" w:lineRule="auto"/>
              <w:jc w:val="center"/>
              <w:cnfStyle w:val="100000000000"/>
              <w:rPr>
                <w:rFonts w:cs="B Zar"/>
                <w:color w:val="auto"/>
                <w:sz w:val="18"/>
                <w:szCs w:val="18"/>
                <w:rtl/>
              </w:rPr>
            </w:pPr>
            <w:r>
              <w:rPr>
                <w:rFonts w:cs="B Zar" w:hint="cs"/>
                <w:color w:val="auto"/>
                <w:sz w:val="18"/>
                <w:szCs w:val="18"/>
                <w:rtl/>
              </w:rPr>
              <w:t xml:space="preserve">سازمان، </w:t>
            </w:r>
            <w:r w:rsidRPr="008456A2">
              <w:rPr>
                <w:rFonts w:cs="B Zar" w:hint="cs"/>
                <w:color w:val="auto"/>
                <w:sz w:val="18"/>
                <w:szCs w:val="18"/>
                <w:rtl/>
              </w:rPr>
              <w:t>وکیل و بازرس قانونی یا حسابرس</w:t>
            </w:r>
          </w:p>
        </w:tc>
      </w:tr>
      <w:tr w:rsidR="00B37083" w:rsidRPr="008456A2" w:rsidTr="00911021">
        <w:trPr>
          <w:cnfStyle w:val="000000100000"/>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فرم اطلاعات مشتری و پرسشنامه ارزیابی توان مشتری در تحمل ریسک</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Default="00B37083" w:rsidP="00911021">
            <w:pPr>
              <w:spacing w:before="100" w:beforeAutospacing="1" w:after="100" w:afterAutospacing="1" w:line="240" w:lineRule="auto"/>
              <w:jc w:val="center"/>
              <w:cnfStyle w:val="000000100000"/>
            </w:pPr>
            <w:r w:rsidRPr="00054C16">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r>
      <w:tr w:rsidR="00B37083" w:rsidRPr="008456A2" w:rsidTr="00911021">
        <w:trPr>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 xml:space="preserve">فرم‌تحلیل اطلاعات‌مشتری‌و‌ توان‌مشتریان‌در‌تحمل‌ریسک‌و ارزیابی </w:t>
            </w:r>
            <w:r w:rsidR="00264B18" w:rsidRPr="00264B18">
              <w:rPr>
                <w:rFonts w:cs="B Zar" w:hint="cs"/>
                <w:b w:val="0"/>
                <w:bCs w:val="0"/>
                <w:sz w:val="24"/>
                <w:szCs w:val="24"/>
                <w:rtl/>
              </w:rPr>
              <w:t>تحلیل‌گر</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Default="00B37083" w:rsidP="00911021">
            <w:pPr>
              <w:spacing w:before="100" w:beforeAutospacing="1" w:after="100" w:afterAutospacing="1" w:line="240" w:lineRule="auto"/>
              <w:jc w:val="center"/>
              <w:cnfStyle w:val="000000000000"/>
            </w:pPr>
            <w:r w:rsidRPr="00054C16">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r>
      <w:tr w:rsidR="00B37083" w:rsidRPr="008456A2" w:rsidTr="00911021">
        <w:trPr>
          <w:cnfStyle w:val="000000100000"/>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264B18">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فرم‌تغيير در مشخصات هويتي و فرم تحليل و نتيجه</w:t>
            </w:r>
            <w:r w:rsidR="00264B18">
              <w:rPr>
                <w:rFonts w:cs="B Zar" w:hint="cs"/>
                <w:b w:val="0"/>
                <w:bCs w:val="0"/>
                <w:sz w:val="24"/>
                <w:szCs w:val="24"/>
                <w:rtl/>
              </w:rPr>
              <w:t>‌</w:t>
            </w:r>
            <w:r w:rsidRPr="00911021">
              <w:rPr>
                <w:rFonts w:cs="B Zar" w:hint="cs"/>
                <w:b w:val="0"/>
                <w:bCs w:val="0"/>
                <w:sz w:val="24"/>
                <w:szCs w:val="24"/>
                <w:rtl/>
              </w:rPr>
              <w:t>گيري</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Default="00B37083" w:rsidP="00911021">
            <w:pPr>
              <w:spacing w:before="100" w:beforeAutospacing="1" w:after="100" w:afterAutospacing="1" w:line="240" w:lineRule="auto"/>
              <w:jc w:val="center"/>
              <w:cnfStyle w:val="000000100000"/>
            </w:pPr>
            <w:r w:rsidRPr="00054C16">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r>
      <w:tr w:rsidR="00B37083" w:rsidRPr="008456A2" w:rsidTr="00911021">
        <w:trPr>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قرارداد سبدگرداني</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r>
      <w:tr w:rsidR="00B37083" w:rsidRPr="008456A2" w:rsidTr="00911021">
        <w:trPr>
          <w:cnfStyle w:val="000000100000"/>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قبولي سمت امين</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r>
      <w:tr w:rsidR="00B37083" w:rsidRPr="008456A2" w:rsidTr="00911021">
        <w:trPr>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متمم قرارداد سبدگرداني</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r>
      <w:tr w:rsidR="00B37083" w:rsidRPr="008456A2" w:rsidTr="00911021">
        <w:trPr>
          <w:cnfStyle w:val="000000100000"/>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صورت ريز مكاتبات و گزارشهاي تبادل</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r>
      <w:tr w:rsidR="00B37083" w:rsidRPr="008456A2" w:rsidTr="00911021">
        <w:trPr>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درخواست‌هاي خريد و فروش</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Default="00B37083" w:rsidP="00911021">
            <w:pPr>
              <w:spacing w:before="100" w:beforeAutospacing="1" w:after="100" w:afterAutospacing="1" w:line="240" w:lineRule="auto"/>
              <w:jc w:val="center"/>
              <w:cnfStyle w:val="000000000000"/>
            </w:pPr>
            <w:r w:rsidRPr="00A910E7">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r>
      <w:tr w:rsidR="00B37083" w:rsidRPr="008456A2" w:rsidTr="00911021">
        <w:trPr>
          <w:cnfStyle w:val="000000100000"/>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گزارش ذینفعان اوراق‌بهادار(موضوع تبصرۀ 2 مادۀ 27 دستورالعمل)</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Default="00B37083" w:rsidP="00911021">
            <w:pPr>
              <w:spacing w:before="100" w:beforeAutospacing="1" w:after="100" w:afterAutospacing="1" w:line="240" w:lineRule="auto"/>
              <w:jc w:val="center"/>
              <w:cnfStyle w:val="000000100000"/>
            </w:pPr>
            <w:r w:rsidRPr="00A910E7">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r>
      <w:tr w:rsidR="00B37083" w:rsidRPr="008456A2" w:rsidTr="00911021">
        <w:trPr>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مدارک راجع به دعاوی حقوقی</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Pr>
                <w:rFonts w:cs="B Zar" w:hint="cs"/>
                <w:b/>
                <w:bCs/>
                <w:sz w:val="16"/>
                <w:szCs w:val="16"/>
                <w:rtl/>
              </w:rPr>
              <w:t>ن</w:t>
            </w: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Default="00B37083" w:rsidP="00911021">
            <w:pPr>
              <w:spacing w:before="100" w:beforeAutospacing="1" w:after="100" w:afterAutospacing="1" w:line="240" w:lineRule="auto"/>
              <w:jc w:val="center"/>
              <w:cnfStyle w:val="000000000000"/>
            </w:pPr>
            <w:r w:rsidRPr="00A910E7">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000000"/>
              <w:rPr>
                <w:rFonts w:cs="B Zar"/>
                <w:b/>
                <w:bCs/>
              </w:rPr>
            </w:pPr>
            <w:r w:rsidRPr="008456A2">
              <w:rPr>
                <w:rFonts w:cs="B Zar" w:hint="cs"/>
                <w:b/>
                <w:bCs/>
                <w:sz w:val="16"/>
                <w:szCs w:val="16"/>
                <w:rtl/>
              </w:rPr>
              <w:t>دارد</w:t>
            </w:r>
          </w:p>
        </w:tc>
      </w:tr>
      <w:tr w:rsidR="00B37083" w:rsidRPr="008456A2" w:rsidTr="00911021">
        <w:trPr>
          <w:cnfStyle w:val="000000100000"/>
          <w:trHeight w:val="454"/>
          <w:jc w:val="center"/>
        </w:trPr>
        <w:tc>
          <w:tcPr>
            <w:cnfStyle w:val="001000000000"/>
            <w:tcW w:w="553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28" w:type="dxa"/>
              <w:right w:w="28" w:type="dxa"/>
            </w:tcMar>
            <w:vAlign w:val="center"/>
          </w:tcPr>
          <w:p w:rsidR="00B37083" w:rsidRPr="00911021" w:rsidRDefault="00B37083" w:rsidP="00911021">
            <w:pPr>
              <w:bidi/>
              <w:spacing w:before="100" w:beforeAutospacing="1" w:after="100" w:afterAutospacing="1" w:line="240" w:lineRule="auto"/>
              <w:jc w:val="lowKashida"/>
              <w:rPr>
                <w:rFonts w:cs="B Zar"/>
                <w:b w:val="0"/>
                <w:bCs w:val="0"/>
                <w:sz w:val="24"/>
                <w:szCs w:val="24"/>
                <w:rtl/>
              </w:rPr>
            </w:pPr>
            <w:r w:rsidRPr="00911021">
              <w:rPr>
                <w:rFonts w:cs="B Zar" w:hint="cs"/>
                <w:b w:val="0"/>
                <w:bCs w:val="0"/>
                <w:sz w:val="24"/>
                <w:szCs w:val="24"/>
                <w:rtl/>
              </w:rPr>
              <w:t>مدارک و گزارش‌های ارسالی از سازمان</w:t>
            </w:r>
          </w:p>
        </w:tc>
        <w:tc>
          <w:tcPr>
            <w:tcW w:w="563"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Default="00B37083" w:rsidP="00911021">
            <w:pPr>
              <w:spacing w:before="100" w:beforeAutospacing="1" w:after="100" w:afterAutospacing="1" w:line="240" w:lineRule="auto"/>
              <w:jc w:val="center"/>
              <w:cnfStyle w:val="000000100000"/>
            </w:pPr>
            <w:r w:rsidRPr="00A910E7">
              <w:rPr>
                <w:rFonts w:cs="B Zar" w:hint="cs"/>
                <w:b/>
                <w:bCs/>
                <w:sz w:val="16"/>
                <w:szCs w:val="16"/>
                <w:rtl/>
              </w:rPr>
              <w:t>ندارد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564"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c>
          <w:tcPr>
            <w:tcW w:w="1229" w:type="dxa"/>
            <w:tcBorders>
              <w:top w:val="single" w:sz="8" w:space="0" w:color="auto"/>
              <w:left w:val="single" w:sz="8" w:space="0" w:color="auto"/>
              <w:bottom w:val="single" w:sz="8" w:space="0" w:color="auto"/>
              <w:right w:val="single" w:sz="8" w:space="0" w:color="auto"/>
            </w:tcBorders>
            <w:vAlign w:val="center"/>
          </w:tcPr>
          <w:p w:rsidR="00B37083" w:rsidRPr="008456A2" w:rsidRDefault="00B37083" w:rsidP="00911021">
            <w:pPr>
              <w:bidi/>
              <w:spacing w:before="100" w:beforeAutospacing="1" w:after="100" w:afterAutospacing="1" w:line="240" w:lineRule="auto"/>
              <w:jc w:val="center"/>
              <w:cnfStyle w:val="000000100000"/>
              <w:rPr>
                <w:rFonts w:cs="B Zar"/>
                <w:b/>
                <w:bCs/>
              </w:rPr>
            </w:pPr>
            <w:r w:rsidRPr="008456A2">
              <w:rPr>
                <w:rFonts w:cs="B Zar" w:hint="cs"/>
                <w:b/>
                <w:bCs/>
                <w:sz w:val="16"/>
                <w:szCs w:val="16"/>
                <w:rtl/>
              </w:rPr>
              <w:t>دارد</w:t>
            </w:r>
          </w:p>
        </w:tc>
      </w:tr>
    </w:tbl>
    <w:p w:rsidR="00AD321E" w:rsidRPr="00B431AD" w:rsidRDefault="00AD321E" w:rsidP="00911021">
      <w:pPr>
        <w:pStyle w:val="ListParagraph"/>
        <w:numPr>
          <w:ilvl w:val="0"/>
          <w:numId w:val="8"/>
        </w:numPr>
        <w:bidi/>
        <w:spacing w:before="100" w:beforeAutospacing="1" w:after="100" w:afterAutospacing="1"/>
        <w:ind w:left="902" w:hanging="902"/>
        <w:contextualSpacing w:val="0"/>
        <w:jc w:val="lowKashida"/>
        <w:rPr>
          <w:rFonts w:cs="B Zar"/>
          <w:sz w:val="28"/>
          <w:szCs w:val="28"/>
          <w:rtl/>
        </w:rPr>
      </w:pPr>
      <w:r w:rsidRPr="00B431AD">
        <w:rPr>
          <w:rFonts w:cs="B Zar" w:hint="cs"/>
          <w:sz w:val="28"/>
          <w:szCs w:val="28"/>
          <w:rtl/>
        </w:rPr>
        <w:t>کلیه مسئولیت</w:t>
      </w:r>
      <w:r w:rsidR="00DE56C6" w:rsidRPr="00B431AD">
        <w:rPr>
          <w:rFonts w:cs="B Zar" w:hint="cs"/>
          <w:sz w:val="28"/>
          <w:szCs w:val="28"/>
          <w:rtl/>
        </w:rPr>
        <w:t>‌</w:t>
      </w:r>
      <w:r w:rsidRPr="00B431AD">
        <w:rPr>
          <w:rFonts w:cs="B Zar" w:hint="cs"/>
          <w:sz w:val="28"/>
          <w:szCs w:val="28"/>
          <w:rtl/>
        </w:rPr>
        <w:t>ها</w:t>
      </w:r>
      <w:r w:rsidR="00DE56C6" w:rsidRPr="00B431AD">
        <w:rPr>
          <w:rFonts w:cs="B Zar" w:hint="cs"/>
          <w:sz w:val="28"/>
          <w:szCs w:val="28"/>
          <w:rtl/>
        </w:rPr>
        <w:t>ی</w:t>
      </w:r>
      <w:r w:rsidRPr="00B431AD">
        <w:rPr>
          <w:rFonts w:cs="B Zar" w:hint="cs"/>
          <w:sz w:val="28"/>
          <w:szCs w:val="28"/>
          <w:rtl/>
        </w:rPr>
        <w:t xml:space="preserve"> ناشی از نقض این ماده بر عهده کارکنان مربوطه</w:t>
      </w:r>
      <w:r w:rsidR="00BD20C3" w:rsidRPr="00B431AD">
        <w:rPr>
          <w:rFonts w:cs="B Zar" w:hint="cs"/>
          <w:sz w:val="28"/>
          <w:szCs w:val="28"/>
          <w:rtl/>
        </w:rPr>
        <w:t xml:space="preserve"> می‌</w:t>
      </w:r>
      <w:r w:rsidRPr="00B431AD">
        <w:rPr>
          <w:rFonts w:cs="B Zar" w:hint="cs"/>
          <w:sz w:val="28"/>
          <w:szCs w:val="28"/>
          <w:rtl/>
        </w:rPr>
        <w:t xml:space="preserve">باشد </w:t>
      </w:r>
      <w:r w:rsidR="00DE56C6" w:rsidRPr="00B431AD">
        <w:rPr>
          <w:rFonts w:cs="B Zar" w:hint="cs"/>
          <w:sz w:val="28"/>
          <w:szCs w:val="28"/>
          <w:rtl/>
        </w:rPr>
        <w:t>لکن</w:t>
      </w:r>
      <w:r w:rsidRPr="00B431AD">
        <w:rPr>
          <w:rFonts w:cs="B Zar" w:hint="cs"/>
          <w:sz w:val="28"/>
          <w:szCs w:val="28"/>
          <w:rtl/>
        </w:rPr>
        <w:t xml:space="preserve"> این موضوع ناقض مسئولیت شرکت درخصوص افشاء یا ارائه اطلاعات مشتریان در غیر موارد مقرر</w:t>
      </w:r>
      <w:r w:rsidR="007A27C8" w:rsidRPr="00B431AD">
        <w:rPr>
          <w:rFonts w:cs="B Zar" w:hint="cs"/>
          <w:sz w:val="28"/>
          <w:szCs w:val="28"/>
          <w:rtl/>
        </w:rPr>
        <w:t>،</w:t>
      </w:r>
      <w:r w:rsidR="008339AD" w:rsidRPr="00B431AD">
        <w:rPr>
          <w:rFonts w:cs="B Zar" w:hint="cs"/>
          <w:sz w:val="28"/>
          <w:szCs w:val="28"/>
          <w:rtl/>
        </w:rPr>
        <w:t xml:space="preserve"> </w:t>
      </w:r>
      <w:r w:rsidR="007A27C8" w:rsidRPr="00B431AD">
        <w:rPr>
          <w:rFonts w:cs="B Zar" w:hint="cs"/>
          <w:sz w:val="28"/>
          <w:szCs w:val="28"/>
          <w:rtl/>
        </w:rPr>
        <w:t>نمی‌باشد.</w:t>
      </w:r>
    </w:p>
    <w:p w:rsidR="00C42537" w:rsidRDefault="00943E19" w:rsidP="00911021">
      <w:pPr>
        <w:pStyle w:val="ListParagraph"/>
        <w:numPr>
          <w:ilvl w:val="0"/>
          <w:numId w:val="8"/>
        </w:numPr>
        <w:bidi/>
        <w:spacing w:before="100" w:beforeAutospacing="1" w:after="100" w:afterAutospacing="1"/>
        <w:ind w:left="900" w:hanging="900"/>
        <w:contextualSpacing w:val="0"/>
        <w:jc w:val="lowKashida"/>
        <w:rPr>
          <w:rFonts w:cs="B Zar"/>
          <w:sz w:val="28"/>
          <w:szCs w:val="28"/>
          <w:rtl/>
        </w:rPr>
      </w:pPr>
      <w:r>
        <w:rPr>
          <w:rFonts w:cs="B Zar" w:hint="cs"/>
          <w:sz w:val="28"/>
          <w:szCs w:val="28"/>
          <w:rtl/>
        </w:rPr>
        <w:t>در شرایط خاص و در صورت نیاز به</w:t>
      </w:r>
      <w:r w:rsidR="00A84A90">
        <w:rPr>
          <w:rFonts w:cs="B Zar" w:hint="cs"/>
          <w:sz w:val="28"/>
          <w:szCs w:val="28"/>
          <w:rtl/>
        </w:rPr>
        <w:t xml:space="preserve"> ارائۀ مدارک به اشخاص دیگر، </w:t>
      </w:r>
      <w:r w:rsidR="00DE56C6">
        <w:rPr>
          <w:rFonts w:cs="B Zar" w:hint="cs"/>
          <w:sz w:val="28"/>
          <w:szCs w:val="28"/>
          <w:rtl/>
        </w:rPr>
        <w:t xml:space="preserve">پس </w:t>
      </w:r>
      <w:r w:rsidR="00DE56C6" w:rsidRPr="00C209C0">
        <w:rPr>
          <w:rFonts w:cs="B Zar" w:hint="cs"/>
          <w:sz w:val="28"/>
          <w:szCs w:val="28"/>
          <w:rtl/>
        </w:rPr>
        <w:t>از تأیید مدیر</w:t>
      </w:r>
      <w:r w:rsidR="00C209C0" w:rsidRPr="00C209C0">
        <w:rPr>
          <w:rFonts w:cs="B Zar" w:hint="cs"/>
          <w:sz w:val="28"/>
          <w:szCs w:val="28"/>
          <w:rtl/>
        </w:rPr>
        <w:t>سبد</w:t>
      </w:r>
      <w:r w:rsidR="00DE56C6" w:rsidRPr="00C209C0">
        <w:rPr>
          <w:rFonts w:cs="B Zar" w:hint="cs"/>
          <w:sz w:val="28"/>
          <w:szCs w:val="28"/>
          <w:rtl/>
        </w:rPr>
        <w:t xml:space="preserve"> مربوطه در اختیار شخص متقاضی قرار می‌گیرد. در این موارد، بایگان با دقت ویژه‌ای تأییدیۀ مدیر سبد را</w:t>
      </w:r>
      <w:r w:rsidR="00DE56C6">
        <w:rPr>
          <w:rFonts w:cs="B Zar" w:hint="cs"/>
          <w:sz w:val="28"/>
          <w:szCs w:val="28"/>
          <w:rtl/>
        </w:rPr>
        <w:t xml:space="preserve"> بررسی می‌کند.</w:t>
      </w:r>
      <w:r w:rsidR="00A84A90">
        <w:rPr>
          <w:rFonts w:cs="B Zar" w:hint="cs"/>
          <w:sz w:val="28"/>
          <w:szCs w:val="28"/>
          <w:rtl/>
        </w:rPr>
        <w:t xml:space="preserve"> </w:t>
      </w:r>
    </w:p>
    <w:p w:rsidR="00DE4F7C" w:rsidRPr="008456A2" w:rsidRDefault="00DE4F7C" w:rsidP="00911021">
      <w:pPr>
        <w:pStyle w:val="ListParagraph"/>
        <w:numPr>
          <w:ilvl w:val="0"/>
          <w:numId w:val="4"/>
        </w:numPr>
        <w:bidi/>
        <w:spacing w:before="100" w:beforeAutospacing="1" w:after="100" w:afterAutospacing="1"/>
        <w:ind w:left="720" w:hanging="720"/>
        <w:contextualSpacing w:val="0"/>
        <w:jc w:val="lowKashida"/>
        <w:rPr>
          <w:rFonts w:cs="B Zar"/>
          <w:sz w:val="28"/>
          <w:szCs w:val="28"/>
          <w:rtl/>
        </w:rPr>
      </w:pPr>
      <w:r w:rsidRPr="008456A2">
        <w:rPr>
          <w:rFonts w:cs="B Zar" w:hint="cs"/>
          <w:sz w:val="28"/>
          <w:szCs w:val="28"/>
          <w:rtl/>
        </w:rPr>
        <w:lastRenderedPageBreak/>
        <w:t>سطوح دسترسی در نرم‌افزار</w:t>
      </w:r>
      <w:r w:rsidR="007A27C8">
        <w:rPr>
          <w:rFonts w:cs="B Zar" w:hint="cs"/>
          <w:sz w:val="28"/>
          <w:szCs w:val="28"/>
          <w:rtl/>
        </w:rPr>
        <w:t xml:space="preserve"> </w:t>
      </w:r>
      <w:r w:rsidRPr="008456A2">
        <w:rPr>
          <w:rFonts w:cs="B Zar" w:hint="cs"/>
          <w:sz w:val="28"/>
          <w:szCs w:val="28"/>
          <w:rtl/>
        </w:rPr>
        <w:t xml:space="preserve">کارگزاری </w:t>
      </w:r>
      <w:r>
        <w:rPr>
          <w:rFonts w:cs="B Zar" w:hint="cs"/>
          <w:sz w:val="28"/>
          <w:szCs w:val="28"/>
          <w:rtl/>
        </w:rPr>
        <w:t xml:space="preserve">و نرم‌افزار سبدگردانی باید </w:t>
      </w:r>
      <w:r w:rsidRPr="008456A2">
        <w:rPr>
          <w:rFonts w:cs="B Zar" w:hint="cs"/>
          <w:sz w:val="28"/>
          <w:szCs w:val="28"/>
          <w:rtl/>
        </w:rPr>
        <w:t xml:space="preserve">بگونه‌ای تعریف </w:t>
      </w:r>
      <w:r>
        <w:rPr>
          <w:rFonts w:cs="B Zar" w:hint="cs"/>
          <w:sz w:val="28"/>
          <w:szCs w:val="28"/>
          <w:rtl/>
        </w:rPr>
        <w:t>شود</w:t>
      </w:r>
      <w:r w:rsidRPr="008456A2">
        <w:rPr>
          <w:rFonts w:cs="B Zar" w:hint="cs"/>
          <w:sz w:val="28"/>
          <w:szCs w:val="28"/>
          <w:rtl/>
        </w:rPr>
        <w:t xml:space="preserve"> که سطح دسترسی هر شخص، مطابق جدول سطح دسترسی فیزیکی </w:t>
      </w:r>
      <w:r>
        <w:rPr>
          <w:rFonts w:cs="B Zar" w:hint="cs"/>
          <w:sz w:val="28"/>
          <w:szCs w:val="28"/>
          <w:rtl/>
        </w:rPr>
        <w:t xml:space="preserve">مندرج در </w:t>
      </w:r>
      <w:r w:rsidRPr="00055744">
        <w:rPr>
          <w:rFonts w:cs="B Zar" w:hint="cs"/>
          <w:sz w:val="28"/>
          <w:szCs w:val="28"/>
          <w:rtl/>
        </w:rPr>
        <w:t>مادۀ</w:t>
      </w:r>
      <w:r>
        <w:rPr>
          <w:rFonts w:cs="B Zar" w:hint="cs"/>
          <w:sz w:val="28"/>
          <w:szCs w:val="28"/>
          <w:rtl/>
        </w:rPr>
        <w:t xml:space="preserve"> </w:t>
      </w:r>
      <w:r w:rsidR="00657006">
        <w:rPr>
          <w:rFonts w:cs="B Zar" w:hint="cs"/>
          <w:sz w:val="28"/>
          <w:szCs w:val="28"/>
          <w:rtl/>
        </w:rPr>
        <w:t>6</w:t>
      </w:r>
      <w:r>
        <w:rPr>
          <w:rFonts w:cs="B Zar" w:hint="cs"/>
          <w:sz w:val="28"/>
          <w:szCs w:val="28"/>
          <w:rtl/>
        </w:rPr>
        <w:t xml:space="preserve"> این رویه </w:t>
      </w:r>
      <w:r w:rsidRPr="008456A2">
        <w:rPr>
          <w:rFonts w:cs="B Zar" w:hint="cs"/>
          <w:sz w:val="28"/>
          <w:szCs w:val="28"/>
          <w:rtl/>
        </w:rPr>
        <w:t xml:space="preserve">باشد. سطح دسترسی نرم‌افزاری افراد توسط مدیرعامل </w:t>
      </w:r>
      <w:r>
        <w:rPr>
          <w:rFonts w:cs="B Zar" w:hint="cs"/>
          <w:sz w:val="28"/>
          <w:szCs w:val="28"/>
          <w:rtl/>
        </w:rPr>
        <w:t xml:space="preserve">تعریف </w:t>
      </w:r>
      <w:r w:rsidRPr="008456A2">
        <w:rPr>
          <w:rFonts w:cs="B Zar" w:hint="cs"/>
          <w:sz w:val="28"/>
          <w:szCs w:val="28"/>
          <w:rtl/>
        </w:rPr>
        <w:t>و با تأیید امین ایج</w:t>
      </w:r>
      <w:r>
        <w:rPr>
          <w:rFonts w:cs="B Zar" w:hint="cs"/>
          <w:sz w:val="28"/>
          <w:szCs w:val="28"/>
          <w:rtl/>
        </w:rPr>
        <w:t>اد می‌گردد.</w:t>
      </w:r>
    </w:p>
    <w:p w:rsidR="00AD321E" w:rsidRDefault="00AD321E" w:rsidP="00C209C0">
      <w:pPr>
        <w:pStyle w:val="ListParagraph"/>
        <w:numPr>
          <w:ilvl w:val="0"/>
          <w:numId w:val="4"/>
        </w:numPr>
        <w:bidi/>
        <w:spacing w:before="100" w:beforeAutospacing="1" w:after="100" w:afterAutospacing="1"/>
        <w:ind w:left="720" w:hanging="720"/>
        <w:contextualSpacing w:val="0"/>
        <w:jc w:val="lowKashida"/>
        <w:rPr>
          <w:rFonts w:cs="B Zar"/>
          <w:sz w:val="28"/>
          <w:szCs w:val="28"/>
        </w:rPr>
      </w:pPr>
      <w:r w:rsidRPr="00E50488">
        <w:rPr>
          <w:rFonts w:cs="B Zar" w:hint="cs"/>
          <w:sz w:val="28"/>
          <w:szCs w:val="28"/>
          <w:rtl/>
        </w:rPr>
        <w:t xml:space="preserve">کپی برداری از مدارک موضوع </w:t>
      </w:r>
      <w:r w:rsidRPr="00055744">
        <w:rPr>
          <w:rFonts w:cs="B Zar" w:hint="cs"/>
          <w:sz w:val="28"/>
          <w:szCs w:val="28"/>
          <w:rtl/>
        </w:rPr>
        <w:t xml:space="preserve">ماده </w:t>
      </w:r>
      <w:r w:rsidR="00055744" w:rsidRPr="00055744">
        <w:rPr>
          <w:rFonts w:cs="B Zar" w:hint="cs"/>
          <w:sz w:val="28"/>
          <w:szCs w:val="28"/>
          <w:rtl/>
        </w:rPr>
        <w:t>3</w:t>
      </w:r>
      <w:r w:rsidRPr="00055744">
        <w:rPr>
          <w:rFonts w:cs="B Zar" w:hint="cs"/>
          <w:sz w:val="28"/>
          <w:szCs w:val="28"/>
          <w:rtl/>
        </w:rPr>
        <w:t xml:space="preserve"> فقط</w:t>
      </w:r>
      <w:r w:rsidRPr="00E50488">
        <w:rPr>
          <w:rFonts w:cs="B Zar" w:hint="cs"/>
          <w:sz w:val="28"/>
          <w:szCs w:val="28"/>
          <w:rtl/>
        </w:rPr>
        <w:t xml:space="preserve"> با اجازه شخص مدیرسبد امکان دارد و </w:t>
      </w:r>
      <w:r w:rsidR="00E50488" w:rsidRPr="00E50488">
        <w:rPr>
          <w:rFonts w:cs="B Zar" w:hint="cs"/>
          <w:sz w:val="28"/>
          <w:szCs w:val="28"/>
          <w:rtl/>
        </w:rPr>
        <w:t xml:space="preserve">در صورت نیاز به کپی‌برداری از این مدارک، اخذ تأییدیۀ مدیر سبد ضروری است. </w:t>
      </w:r>
      <w:r w:rsidR="00E50488">
        <w:rPr>
          <w:rFonts w:cs="B Zar" w:hint="cs"/>
          <w:sz w:val="28"/>
          <w:szCs w:val="28"/>
          <w:rtl/>
        </w:rPr>
        <w:t>ک</w:t>
      </w:r>
      <w:r w:rsidRPr="00E50488">
        <w:rPr>
          <w:rFonts w:cs="B Zar" w:hint="cs"/>
          <w:sz w:val="28"/>
          <w:szCs w:val="28"/>
          <w:rtl/>
        </w:rPr>
        <w:t xml:space="preserve">پي مدارك </w:t>
      </w:r>
      <w:r w:rsidR="007A27C8">
        <w:rPr>
          <w:rFonts w:cs="B Zar" w:hint="cs"/>
          <w:sz w:val="28"/>
          <w:szCs w:val="28"/>
          <w:rtl/>
        </w:rPr>
        <w:t>مربوط به بخش</w:t>
      </w:r>
      <w:r w:rsidRPr="00E50488">
        <w:rPr>
          <w:rFonts w:cs="B Zar" w:hint="cs"/>
          <w:sz w:val="28"/>
          <w:szCs w:val="28"/>
          <w:rtl/>
        </w:rPr>
        <w:t xml:space="preserve"> سبدگرداني، </w:t>
      </w:r>
      <w:r w:rsidR="007A27C8">
        <w:rPr>
          <w:rFonts w:cs="B Zar" w:hint="cs"/>
          <w:sz w:val="28"/>
          <w:szCs w:val="28"/>
          <w:rtl/>
        </w:rPr>
        <w:t>پس از استفاده</w:t>
      </w:r>
      <w:r w:rsidRPr="00E50488">
        <w:rPr>
          <w:rFonts w:cs="B Zar" w:hint="cs"/>
          <w:sz w:val="28"/>
          <w:szCs w:val="28"/>
          <w:rtl/>
        </w:rPr>
        <w:t xml:space="preserve">، جهت جلوگيري از دسترسي </w:t>
      </w:r>
      <w:r w:rsidR="00657006">
        <w:rPr>
          <w:rFonts w:cs="B Zar" w:hint="cs"/>
          <w:sz w:val="28"/>
          <w:szCs w:val="28"/>
          <w:rtl/>
        </w:rPr>
        <w:t>سایر افراد</w:t>
      </w:r>
      <w:r w:rsidRPr="00E50488">
        <w:rPr>
          <w:rFonts w:cs="B Zar" w:hint="cs"/>
          <w:sz w:val="28"/>
          <w:szCs w:val="28"/>
          <w:rtl/>
        </w:rPr>
        <w:t xml:space="preserve">، بلافاصله </w:t>
      </w:r>
      <w:r w:rsidR="00657006">
        <w:rPr>
          <w:rFonts w:cs="B Zar" w:hint="cs"/>
          <w:sz w:val="28"/>
          <w:szCs w:val="28"/>
          <w:rtl/>
        </w:rPr>
        <w:t>امحاء</w:t>
      </w:r>
      <w:r w:rsidRPr="00E50488">
        <w:rPr>
          <w:rFonts w:cs="B Zar" w:hint="cs"/>
          <w:sz w:val="28"/>
          <w:szCs w:val="28"/>
          <w:rtl/>
        </w:rPr>
        <w:t xml:space="preserve"> مي گردد. </w:t>
      </w:r>
    </w:p>
    <w:p w:rsidR="00376828" w:rsidRDefault="00376828" w:rsidP="00C209C0">
      <w:pPr>
        <w:pStyle w:val="ListParagraph"/>
        <w:numPr>
          <w:ilvl w:val="0"/>
          <w:numId w:val="4"/>
        </w:numPr>
        <w:bidi/>
        <w:spacing w:before="100" w:beforeAutospacing="1" w:after="100" w:afterAutospacing="1"/>
        <w:ind w:left="720" w:hanging="720"/>
        <w:contextualSpacing w:val="0"/>
        <w:jc w:val="lowKashida"/>
        <w:rPr>
          <w:rFonts w:cs="B Zar"/>
          <w:sz w:val="28"/>
          <w:szCs w:val="28"/>
        </w:rPr>
      </w:pPr>
      <w:r w:rsidRPr="008456A2">
        <w:rPr>
          <w:rFonts w:cs="B Zar" w:hint="cs"/>
          <w:sz w:val="28"/>
          <w:szCs w:val="28"/>
          <w:rtl/>
        </w:rPr>
        <w:t>به منظور حفاظت و تعیین نحوۀ دسترسي به اطلاعات و مدارك و جلوگيري از دسترسي افراد غير مرتبط به اطلاعات مشتريان در واحد سبدگرداني</w:t>
      </w:r>
      <w:r w:rsidRPr="00281B73">
        <w:rPr>
          <w:rFonts w:cs="B Zar" w:hint="cs"/>
          <w:sz w:val="28"/>
          <w:szCs w:val="28"/>
          <w:rtl/>
        </w:rPr>
        <w:t>، شر</w:t>
      </w:r>
      <w:r>
        <w:rPr>
          <w:rFonts w:cs="B Zar" w:hint="cs"/>
          <w:sz w:val="28"/>
          <w:szCs w:val="28"/>
          <w:rtl/>
        </w:rPr>
        <w:t>ک</w:t>
      </w:r>
      <w:r w:rsidRPr="00281B73">
        <w:rPr>
          <w:rFonts w:cs="B Zar" w:hint="cs"/>
          <w:sz w:val="28"/>
          <w:szCs w:val="28"/>
          <w:rtl/>
        </w:rPr>
        <w:t>ت با برگزار</w:t>
      </w:r>
      <w:r>
        <w:rPr>
          <w:rFonts w:cs="B Zar" w:hint="cs"/>
          <w:sz w:val="28"/>
          <w:szCs w:val="28"/>
          <w:rtl/>
        </w:rPr>
        <w:t>ی</w:t>
      </w:r>
      <w:r w:rsidRPr="00281B73">
        <w:rPr>
          <w:rFonts w:cs="B Zar" w:hint="cs"/>
          <w:sz w:val="28"/>
          <w:szCs w:val="28"/>
          <w:rtl/>
        </w:rPr>
        <w:t xml:space="preserve"> جلسات توج</w:t>
      </w:r>
      <w:r>
        <w:rPr>
          <w:rFonts w:cs="B Zar" w:hint="cs"/>
          <w:sz w:val="28"/>
          <w:szCs w:val="28"/>
          <w:rtl/>
        </w:rPr>
        <w:t>ی</w:t>
      </w:r>
      <w:r w:rsidRPr="00281B73">
        <w:rPr>
          <w:rFonts w:cs="B Zar" w:hint="cs"/>
          <w:sz w:val="28"/>
          <w:szCs w:val="28"/>
          <w:rtl/>
        </w:rPr>
        <w:t>ه</w:t>
      </w:r>
      <w:r>
        <w:rPr>
          <w:rFonts w:cs="B Zar" w:hint="cs"/>
          <w:sz w:val="28"/>
          <w:szCs w:val="28"/>
          <w:rtl/>
        </w:rPr>
        <w:t>ی</w:t>
      </w:r>
      <w:r w:rsidRPr="00281B73">
        <w:rPr>
          <w:rFonts w:cs="B Zar" w:hint="cs"/>
          <w:sz w:val="28"/>
          <w:szCs w:val="28"/>
          <w:rtl/>
        </w:rPr>
        <w:t xml:space="preserve"> برا</w:t>
      </w:r>
      <w:r>
        <w:rPr>
          <w:rFonts w:cs="B Zar" w:hint="cs"/>
          <w:sz w:val="28"/>
          <w:szCs w:val="28"/>
          <w:rtl/>
        </w:rPr>
        <w:t>ی</w:t>
      </w:r>
      <w:r w:rsidRPr="00281B73">
        <w:rPr>
          <w:rFonts w:cs="B Zar" w:hint="cs"/>
          <w:sz w:val="28"/>
          <w:szCs w:val="28"/>
          <w:rtl/>
        </w:rPr>
        <w:t xml:space="preserve"> </w:t>
      </w:r>
      <w:r>
        <w:rPr>
          <w:rFonts w:cs="B Zar" w:hint="cs"/>
          <w:sz w:val="28"/>
          <w:szCs w:val="28"/>
          <w:rtl/>
        </w:rPr>
        <w:t>ک</w:t>
      </w:r>
      <w:r w:rsidRPr="00281B73">
        <w:rPr>
          <w:rFonts w:cs="B Zar" w:hint="cs"/>
          <w:sz w:val="28"/>
          <w:szCs w:val="28"/>
          <w:rtl/>
        </w:rPr>
        <w:t>ل</w:t>
      </w:r>
      <w:r>
        <w:rPr>
          <w:rFonts w:cs="B Zar" w:hint="cs"/>
          <w:sz w:val="28"/>
          <w:szCs w:val="28"/>
          <w:rtl/>
        </w:rPr>
        <w:t>ی</w:t>
      </w:r>
      <w:r w:rsidRPr="00281B73">
        <w:rPr>
          <w:rFonts w:cs="B Zar" w:hint="cs"/>
          <w:sz w:val="28"/>
          <w:szCs w:val="28"/>
          <w:rtl/>
        </w:rPr>
        <w:t xml:space="preserve">ه پرسنل، </w:t>
      </w:r>
      <w:r>
        <w:rPr>
          <w:rFonts w:cs="B Zar" w:hint="cs"/>
          <w:sz w:val="28"/>
          <w:szCs w:val="28"/>
          <w:rtl/>
        </w:rPr>
        <w:t xml:space="preserve">این </w:t>
      </w:r>
      <w:r w:rsidRPr="00281B73">
        <w:rPr>
          <w:rFonts w:cs="B Zar" w:hint="cs"/>
          <w:sz w:val="28"/>
          <w:szCs w:val="28"/>
          <w:rtl/>
        </w:rPr>
        <w:t>رو</w:t>
      </w:r>
      <w:r>
        <w:rPr>
          <w:rFonts w:cs="B Zar" w:hint="cs"/>
          <w:sz w:val="28"/>
          <w:szCs w:val="28"/>
          <w:rtl/>
        </w:rPr>
        <w:t>یه</w:t>
      </w:r>
      <w:r w:rsidR="0086266D">
        <w:rPr>
          <w:rFonts w:cs="B Zar" w:hint="cs"/>
          <w:sz w:val="28"/>
          <w:szCs w:val="28"/>
          <w:rtl/>
        </w:rPr>
        <w:t xml:space="preserve"> را</w:t>
      </w:r>
      <w:r>
        <w:rPr>
          <w:rFonts w:cs="B Zar" w:hint="cs"/>
          <w:sz w:val="28"/>
          <w:szCs w:val="28"/>
          <w:rtl/>
        </w:rPr>
        <w:t xml:space="preserve"> به کلیۀ پرسنل آموزش </w:t>
      </w:r>
      <w:r w:rsidR="00C209C0">
        <w:rPr>
          <w:rFonts w:cs="B Zar" w:hint="cs"/>
          <w:sz w:val="28"/>
          <w:szCs w:val="28"/>
          <w:rtl/>
        </w:rPr>
        <w:t>می</w:t>
      </w:r>
      <w:r w:rsidR="00C209C0">
        <w:rPr>
          <w:rFonts w:cs="B Zar" w:hint="cs"/>
          <w:sz w:val="28"/>
          <w:szCs w:val="28"/>
          <w:rtl/>
        </w:rPr>
        <w:softHyphen/>
        <w:t>دهد</w:t>
      </w:r>
      <w:r w:rsidRPr="00281B73">
        <w:rPr>
          <w:rFonts w:cs="B Zar" w:hint="cs"/>
          <w:sz w:val="28"/>
          <w:szCs w:val="28"/>
          <w:rtl/>
        </w:rPr>
        <w:t>.</w:t>
      </w:r>
    </w:p>
    <w:p w:rsidR="00376828" w:rsidRPr="00281B73" w:rsidRDefault="00376828" w:rsidP="00911021">
      <w:pPr>
        <w:pStyle w:val="ListParagraph"/>
        <w:bidi/>
        <w:spacing w:before="100" w:beforeAutospacing="1" w:after="100" w:afterAutospacing="1"/>
        <w:ind w:hanging="720"/>
        <w:contextualSpacing w:val="0"/>
        <w:jc w:val="lowKashida"/>
        <w:rPr>
          <w:rFonts w:cs="B Zar"/>
          <w:sz w:val="28"/>
          <w:szCs w:val="28"/>
          <w:rtl/>
        </w:rPr>
      </w:pPr>
      <w:r w:rsidRPr="00502F6F">
        <w:rPr>
          <w:rFonts w:cs="B Titr" w:hint="cs"/>
          <w:b/>
          <w:bCs/>
          <w:sz w:val="24"/>
          <w:szCs w:val="24"/>
          <w:rtl/>
        </w:rPr>
        <w:t>تبصره:</w:t>
      </w:r>
      <w:r w:rsidRPr="00502F6F">
        <w:rPr>
          <w:rFonts w:cs="B Zar" w:hint="cs"/>
          <w:sz w:val="24"/>
          <w:szCs w:val="24"/>
          <w:rtl/>
        </w:rPr>
        <w:t xml:space="preserve"> </w:t>
      </w:r>
      <w:r>
        <w:rPr>
          <w:rFonts w:cs="B Zar" w:hint="cs"/>
          <w:sz w:val="28"/>
          <w:szCs w:val="28"/>
          <w:rtl/>
        </w:rPr>
        <w:t>در صورت‌استخدام پرسنل جدید</w:t>
      </w:r>
      <w:r w:rsidR="00C209C0">
        <w:rPr>
          <w:rFonts w:cs="B Zar" w:hint="cs"/>
          <w:sz w:val="28"/>
          <w:szCs w:val="28"/>
          <w:rtl/>
        </w:rPr>
        <w:t>،</w:t>
      </w:r>
      <w:r>
        <w:rPr>
          <w:rFonts w:cs="B Zar" w:hint="cs"/>
          <w:sz w:val="28"/>
          <w:szCs w:val="28"/>
          <w:rtl/>
        </w:rPr>
        <w:t xml:space="preserve"> در بدو استخدام این رویه به پرسنل جدید آموزش داده می‌شود، همچنین درصورت تغییر این رویه، شرکت با برگزاری جلسات آموزشی آخرین تغییرات را به کلیۀ پرسنل آموزش می‌دهد.</w:t>
      </w:r>
    </w:p>
    <w:p w:rsidR="00376828" w:rsidRPr="00E50488" w:rsidRDefault="00376828" w:rsidP="00911021">
      <w:pPr>
        <w:pStyle w:val="ListParagraph"/>
        <w:tabs>
          <w:tab w:val="left" w:pos="429"/>
        </w:tabs>
        <w:bidi/>
        <w:spacing w:before="100" w:beforeAutospacing="1" w:after="100" w:afterAutospacing="1" w:line="240" w:lineRule="auto"/>
        <w:ind w:left="4"/>
        <w:contextualSpacing w:val="0"/>
        <w:jc w:val="lowKashida"/>
        <w:rPr>
          <w:rFonts w:cs="B Zar"/>
          <w:sz w:val="28"/>
          <w:szCs w:val="28"/>
          <w:rtl/>
        </w:rPr>
      </w:pPr>
    </w:p>
    <w:p w:rsidR="00AD321E" w:rsidRPr="00805DEE" w:rsidRDefault="00AD321E" w:rsidP="00911021">
      <w:pPr>
        <w:bidi/>
        <w:spacing w:before="100" w:beforeAutospacing="1" w:after="100" w:afterAutospacing="1"/>
        <w:jc w:val="lowKashida"/>
        <w:rPr>
          <w:rFonts w:cs="B Nazanin"/>
          <w:sz w:val="28"/>
          <w:szCs w:val="28"/>
          <w:rtl/>
          <w:lang w:bidi="fa-IR"/>
        </w:rPr>
      </w:pPr>
    </w:p>
    <w:sectPr w:rsidR="00AD321E" w:rsidRPr="00805DEE" w:rsidSect="00283D87">
      <w:pgSz w:w="12240" w:h="15840"/>
      <w:pgMar w:top="1134"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 Titr">
    <w:panose1 w:val="000007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C3B9D"/>
    <w:multiLevelType w:val="hybridMultilevel"/>
    <w:tmpl w:val="8E54D012"/>
    <w:lvl w:ilvl="0" w:tplc="11F2E43A">
      <w:start w:val="1"/>
      <w:numFmt w:val="decimal"/>
      <w:lvlText w:val="ماده%1-"/>
      <w:lvlJc w:val="left"/>
      <w:pPr>
        <w:ind w:left="360" w:hanging="360"/>
      </w:pPr>
      <w:rPr>
        <w:rFonts w:cs="B Titr" w:hint="cs"/>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8F167E7"/>
    <w:multiLevelType w:val="hybridMultilevel"/>
    <w:tmpl w:val="8F089F50"/>
    <w:lvl w:ilvl="0" w:tplc="0409000D">
      <w:start w:val="1"/>
      <w:numFmt w:val="bullet"/>
      <w:lvlText w:val=""/>
      <w:lvlJc w:val="left"/>
      <w:pPr>
        <w:ind w:left="364" w:hanging="360"/>
      </w:pPr>
      <w:rPr>
        <w:rFonts w:ascii="Wingdings" w:hAnsi="Wingdings"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2">
    <w:nsid w:val="350D740B"/>
    <w:multiLevelType w:val="hybridMultilevel"/>
    <w:tmpl w:val="308CE578"/>
    <w:lvl w:ilvl="0" w:tplc="257202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9D2768"/>
    <w:multiLevelType w:val="hybridMultilevel"/>
    <w:tmpl w:val="41F4B4B2"/>
    <w:lvl w:ilvl="0" w:tplc="98B87474">
      <w:start w:val="1"/>
      <w:numFmt w:val="decimal"/>
      <w:lvlText w:val="تبصره %1:"/>
      <w:lvlJc w:val="left"/>
      <w:pPr>
        <w:ind w:left="720" w:hanging="360"/>
      </w:pPr>
      <w:rPr>
        <w:rFonts w:cs="B Titr" w:hint="cs"/>
        <w:bCs/>
        <w:iCs w:val="0"/>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521A4C"/>
    <w:multiLevelType w:val="hybridMultilevel"/>
    <w:tmpl w:val="63F06458"/>
    <w:lvl w:ilvl="0" w:tplc="7A1604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5A6E82"/>
    <w:multiLevelType w:val="hybridMultilevel"/>
    <w:tmpl w:val="8542B122"/>
    <w:lvl w:ilvl="0" w:tplc="B008D30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D754D6"/>
    <w:multiLevelType w:val="hybridMultilevel"/>
    <w:tmpl w:val="79BA5B70"/>
    <w:lvl w:ilvl="0" w:tplc="2ED27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8863B4"/>
    <w:multiLevelType w:val="hybridMultilevel"/>
    <w:tmpl w:val="BED6B078"/>
    <w:lvl w:ilvl="0" w:tplc="EB5CAEDC">
      <w:start w:val="1"/>
      <w:numFmt w:val="decimal"/>
      <w:lvlText w:val="ماده %1:"/>
      <w:lvlJc w:val="left"/>
      <w:pPr>
        <w:ind w:left="720" w:hanging="360"/>
      </w:pPr>
      <w:rPr>
        <w:rFonts w:cs="B Zar" w:hint="cs"/>
        <w:b/>
        <w:bCs/>
        <w:i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0"/>
  </w:num>
  <w:num w:numId="5">
    <w:abstractNumId w:val="5"/>
  </w:num>
  <w:num w:numId="6">
    <w:abstractNumId w:val="7"/>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AD321E"/>
    <w:rsid w:val="00011EBE"/>
    <w:rsid w:val="00016662"/>
    <w:rsid w:val="00027404"/>
    <w:rsid w:val="00053608"/>
    <w:rsid w:val="00055744"/>
    <w:rsid w:val="00142C0A"/>
    <w:rsid w:val="00142D2C"/>
    <w:rsid w:val="00220691"/>
    <w:rsid w:val="00236CDF"/>
    <w:rsid w:val="00264B18"/>
    <w:rsid w:val="00283D87"/>
    <w:rsid w:val="002D1228"/>
    <w:rsid w:val="00376828"/>
    <w:rsid w:val="00380755"/>
    <w:rsid w:val="00380772"/>
    <w:rsid w:val="00382295"/>
    <w:rsid w:val="00390710"/>
    <w:rsid w:val="003E51DA"/>
    <w:rsid w:val="00433471"/>
    <w:rsid w:val="00451407"/>
    <w:rsid w:val="00451A3C"/>
    <w:rsid w:val="0046350D"/>
    <w:rsid w:val="004D785B"/>
    <w:rsid w:val="00502F6F"/>
    <w:rsid w:val="00525294"/>
    <w:rsid w:val="005E4026"/>
    <w:rsid w:val="006153D4"/>
    <w:rsid w:val="006505D8"/>
    <w:rsid w:val="006510A7"/>
    <w:rsid w:val="00657006"/>
    <w:rsid w:val="006D4FDE"/>
    <w:rsid w:val="0074018F"/>
    <w:rsid w:val="0077772D"/>
    <w:rsid w:val="00781059"/>
    <w:rsid w:val="007865B9"/>
    <w:rsid w:val="007A27C8"/>
    <w:rsid w:val="007A6CDA"/>
    <w:rsid w:val="007B4900"/>
    <w:rsid w:val="008334F6"/>
    <w:rsid w:val="008339AD"/>
    <w:rsid w:val="0086266D"/>
    <w:rsid w:val="008C617F"/>
    <w:rsid w:val="0090718A"/>
    <w:rsid w:val="00911021"/>
    <w:rsid w:val="00943E19"/>
    <w:rsid w:val="00947778"/>
    <w:rsid w:val="009D0A85"/>
    <w:rsid w:val="009D21D9"/>
    <w:rsid w:val="00A04CFC"/>
    <w:rsid w:val="00A84A90"/>
    <w:rsid w:val="00AC57D2"/>
    <w:rsid w:val="00AD321E"/>
    <w:rsid w:val="00B3027B"/>
    <w:rsid w:val="00B34A81"/>
    <w:rsid w:val="00B37083"/>
    <w:rsid w:val="00B431AD"/>
    <w:rsid w:val="00B5798E"/>
    <w:rsid w:val="00BA36F9"/>
    <w:rsid w:val="00BB3925"/>
    <w:rsid w:val="00BD20C3"/>
    <w:rsid w:val="00C209C0"/>
    <w:rsid w:val="00C42537"/>
    <w:rsid w:val="00C46CDD"/>
    <w:rsid w:val="00C51FFA"/>
    <w:rsid w:val="00C942A9"/>
    <w:rsid w:val="00CC79FF"/>
    <w:rsid w:val="00CE27EC"/>
    <w:rsid w:val="00D60B93"/>
    <w:rsid w:val="00D60C0F"/>
    <w:rsid w:val="00D7232B"/>
    <w:rsid w:val="00D76AA1"/>
    <w:rsid w:val="00D933D5"/>
    <w:rsid w:val="00DE4F7C"/>
    <w:rsid w:val="00DE56C6"/>
    <w:rsid w:val="00E110ED"/>
    <w:rsid w:val="00E36A82"/>
    <w:rsid w:val="00E50488"/>
    <w:rsid w:val="00E513DE"/>
    <w:rsid w:val="00E65599"/>
    <w:rsid w:val="00EB0FC7"/>
    <w:rsid w:val="00EB5EF0"/>
    <w:rsid w:val="00EC545D"/>
    <w:rsid w:val="00EE49D9"/>
    <w:rsid w:val="00EF6F78"/>
    <w:rsid w:val="00F07A89"/>
    <w:rsid w:val="00F20B51"/>
    <w:rsid w:val="00F53EEA"/>
    <w:rsid w:val="00FB046A"/>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21E"/>
    <w:pPr>
      <w:spacing w:after="200" w:line="276" w:lineRule="auto"/>
    </w:pPr>
    <w:rPr>
      <w:rFonts w:asciiTheme="minorHAnsi" w:eastAsiaTheme="minorHAnsi" w:hAnsiTheme="minorHAnsi" w:cstheme="minorBidi"/>
      <w:sz w:val="22"/>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17F"/>
    <w:pPr>
      <w:ind w:left="720"/>
      <w:contextualSpacing/>
    </w:pPr>
  </w:style>
  <w:style w:type="table" w:customStyle="1" w:styleId="LightList-Accent11">
    <w:name w:val="Light List - Accent 11"/>
    <w:basedOn w:val="TableNormal"/>
    <w:uiPriority w:val="61"/>
    <w:rsid w:val="00AD321E"/>
    <w:rPr>
      <w:rFonts w:asciiTheme="minorHAnsi" w:eastAsia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AEE44-0C13-42C5-BEAE-499660B78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habibi</dc:creator>
  <cp:lastModifiedBy>sabaghian.r</cp:lastModifiedBy>
  <cp:revision>13</cp:revision>
  <cp:lastPrinted>2012-01-17T07:42:00Z</cp:lastPrinted>
  <dcterms:created xsi:type="dcterms:W3CDTF">2012-01-17T09:48:00Z</dcterms:created>
  <dcterms:modified xsi:type="dcterms:W3CDTF">2015-02-25T06:07:00Z</dcterms:modified>
</cp:coreProperties>
</file>